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A3" w:rsidRPr="008C333B" w:rsidRDefault="00B619A3" w:rsidP="00B619A3">
      <w:pPr>
        <w:widowControl/>
        <w:snapToGrid w:val="0"/>
        <w:jc w:val="center"/>
        <w:rPr>
          <w:rFonts w:ascii="方正小标宋简体" w:eastAsia="方正小标宋简体" w:hAnsi="Arial" w:cs="Arial"/>
          <w:color w:val="000000"/>
          <w:kern w:val="0"/>
          <w:sz w:val="30"/>
          <w:szCs w:val="30"/>
        </w:rPr>
      </w:pPr>
      <w:bookmarkStart w:id="0" w:name="_GoBack"/>
      <w:bookmarkEnd w:id="0"/>
      <w:r w:rsidRPr="008C333B">
        <w:rPr>
          <w:rFonts w:ascii="方正小标宋简体" w:eastAsia="方正小标宋简体" w:hAnsi="Arial" w:cs="Arial" w:hint="eastAsia"/>
          <w:color w:val="000000"/>
          <w:kern w:val="0"/>
          <w:sz w:val="30"/>
          <w:szCs w:val="30"/>
        </w:rPr>
        <w:t>亚洲龙舟联合会第一届亚洲龙舟俱乐部杯</w:t>
      </w:r>
    </w:p>
    <w:p w:rsidR="00B619A3" w:rsidRPr="008C333B" w:rsidRDefault="00B619A3" w:rsidP="00B619A3">
      <w:pPr>
        <w:widowControl/>
        <w:snapToGrid w:val="0"/>
        <w:jc w:val="center"/>
        <w:rPr>
          <w:rFonts w:ascii="方正小标宋简体" w:eastAsia="方正小标宋简体" w:hAnsi="Arial" w:cs="Arial"/>
          <w:color w:val="000000"/>
          <w:kern w:val="0"/>
          <w:sz w:val="30"/>
          <w:szCs w:val="30"/>
        </w:rPr>
      </w:pPr>
      <w:r w:rsidRPr="008C333B">
        <w:rPr>
          <w:rFonts w:ascii="方正小标宋简体" w:eastAsia="方正小标宋简体" w:hAnsi="Arial" w:cs="Arial" w:hint="eastAsia"/>
          <w:color w:val="000000"/>
          <w:kern w:val="0"/>
          <w:sz w:val="30"/>
          <w:szCs w:val="30"/>
        </w:rPr>
        <w:t>第1号信息公告</w:t>
      </w:r>
    </w:p>
    <w:p w:rsidR="00B619A3" w:rsidRDefault="00B619A3" w:rsidP="00B619A3">
      <w:pPr>
        <w:widowControl/>
        <w:snapToGrid w:val="0"/>
        <w:rPr>
          <w:rFonts w:ascii="仿宋" w:eastAsia="仿宋" w:hAnsi="仿宋" w:cs="Times New Roman"/>
          <w:sz w:val="28"/>
          <w:szCs w:val="28"/>
        </w:rPr>
      </w:pPr>
    </w:p>
    <w:p w:rsidR="00B619A3" w:rsidRDefault="00B619A3" w:rsidP="00B619A3">
      <w:pPr>
        <w:widowControl/>
        <w:snapToGrid w:val="0"/>
        <w:rPr>
          <w:rFonts w:ascii="仿宋" w:eastAsia="仿宋" w:hAnsi="仿宋" w:cs="Times New Roman"/>
          <w:sz w:val="28"/>
          <w:szCs w:val="28"/>
        </w:rPr>
      </w:pPr>
      <w:r w:rsidRPr="008C333B">
        <w:rPr>
          <w:rFonts w:ascii="仿宋" w:eastAsia="仿宋" w:hAnsi="仿宋" w:cs="Times New Roman" w:hint="eastAsia"/>
          <w:sz w:val="28"/>
          <w:szCs w:val="28"/>
        </w:rPr>
        <w:t>致亚洲龙舟联合会会员和非会员国家和地区</w:t>
      </w:r>
    </w:p>
    <w:p w:rsidR="00B619A3" w:rsidRPr="00B619A3" w:rsidRDefault="00B619A3" w:rsidP="00B619A3">
      <w:pPr>
        <w:widowControl/>
        <w:snapToGrid w:val="0"/>
        <w:rPr>
          <w:rFonts w:ascii="仿宋" w:eastAsia="仿宋" w:hAnsi="仿宋" w:cs="Arial"/>
          <w:color w:val="000000"/>
          <w:kern w:val="0"/>
          <w:szCs w:val="21"/>
        </w:rPr>
      </w:pP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根据亚洲龙舟联合会第11次全体代表大会决议，第一届亚洲龙舟俱乐部杯将于2015年10月3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0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日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（周五）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至11月1月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（周日）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在中国广东省佛山市佛山新城举行。现将有关事宜通告如下：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SimHei" w:eastAsia="SimHei" w:hAnsi="SimHei" w:cs="Arial"/>
          <w:color w:val="000000"/>
          <w:kern w:val="0"/>
          <w:sz w:val="28"/>
          <w:szCs w:val="28"/>
        </w:rPr>
      </w:pPr>
      <w:r w:rsidRPr="008C333B">
        <w:rPr>
          <w:rFonts w:ascii="SimHei" w:eastAsia="SimHei" w:hAnsi="SimHei" w:cs="Arial"/>
          <w:color w:val="000000"/>
          <w:kern w:val="0"/>
          <w:sz w:val="28"/>
          <w:szCs w:val="28"/>
        </w:rPr>
        <w:t>一、比赛时间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2015年10月3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0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日至11月1日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SimHei" w:eastAsia="SimHei" w:hAnsi="SimHei" w:cs="Arial"/>
          <w:color w:val="000000"/>
          <w:kern w:val="0"/>
          <w:sz w:val="28"/>
          <w:szCs w:val="28"/>
        </w:rPr>
      </w:pPr>
      <w:r w:rsidRPr="008C333B">
        <w:rPr>
          <w:rFonts w:ascii="SimHei" w:eastAsia="SimHei" w:hAnsi="SimHei" w:cs="Arial"/>
          <w:color w:val="000000"/>
          <w:kern w:val="0"/>
          <w:sz w:val="28"/>
          <w:szCs w:val="28"/>
        </w:rPr>
        <w:t>二、地点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中国广东省佛山市佛山新城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（乐从镇）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东平河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东平大桥河段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SimHei" w:eastAsia="SimHei" w:hAnsi="SimHei" w:cs="Arial"/>
          <w:color w:val="000000"/>
          <w:kern w:val="0"/>
          <w:sz w:val="28"/>
          <w:szCs w:val="28"/>
        </w:rPr>
      </w:pPr>
      <w:r w:rsidRPr="008C333B">
        <w:rPr>
          <w:rFonts w:ascii="SimHei" w:eastAsia="SimHei" w:hAnsi="SimHei" w:cs="Arial"/>
          <w:color w:val="000000"/>
          <w:kern w:val="0"/>
          <w:sz w:val="28"/>
          <w:szCs w:val="28"/>
        </w:rPr>
        <w:t>三、项目设置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（一）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22人龙舟混合组100米、500米直道赛，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（二）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12人龙舟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男子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组100米、200米直道赛，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（三）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12人龙舟女子组100米、200米直道赛，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SimHei" w:eastAsia="SimHei" w:hAnsi="SimHei" w:cs="Arial"/>
          <w:color w:val="000000"/>
          <w:kern w:val="0"/>
          <w:sz w:val="28"/>
          <w:szCs w:val="28"/>
        </w:rPr>
      </w:pPr>
      <w:r w:rsidRPr="008C333B">
        <w:rPr>
          <w:rFonts w:ascii="SimHei" w:eastAsia="SimHei" w:hAnsi="SimHei" w:cs="Arial"/>
          <w:color w:val="000000"/>
          <w:kern w:val="0"/>
          <w:sz w:val="28"/>
          <w:szCs w:val="28"/>
        </w:rPr>
        <w:t>四、</w:t>
      </w:r>
      <w:r w:rsidRPr="008C333B">
        <w:rPr>
          <w:rFonts w:ascii="SimHei" w:eastAsia="SimHei" w:hAnsi="SimHei" w:cs="Arial" w:hint="eastAsia"/>
          <w:color w:val="000000"/>
          <w:kern w:val="0"/>
          <w:sz w:val="28"/>
          <w:szCs w:val="28"/>
        </w:rPr>
        <w:t>参赛单位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本次亚俱杯共接受来自亚龙联会员及特邀组织共计16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-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20个俱乐部报名参赛，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各会员协会/联合会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限报不多于3个俱乐部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各俱乐部限报1支22人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龙舟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混合组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龙舟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队。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SimHei" w:eastAsia="SimHei" w:hAnsi="SimHei" w:cs="Arial"/>
          <w:color w:val="000000"/>
          <w:kern w:val="0"/>
          <w:sz w:val="28"/>
          <w:szCs w:val="28"/>
        </w:rPr>
      </w:pPr>
      <w:r w:rsidRPr="008C333B">
        <w:rPr>
          <w:rFonts w:ascii="SimHei" w:eastAsia="SimHei" w:hAnsi="SimHei" w:cs="Arial" w:hint="eastAsia"/>
          <w:color w:val="000000"/>
          <w:kern w:val="0"/>
          <w:sz w:val="28"/>
          <w:szCs w:val="28"/>
        </w:rPr>
        <w:t>五、</w:t>
      </w:r>
      <w:r w:rsidRPr="008C333B">
        <w:rPr>
          <w:rFonts w:ascii="SimHei" w:eastAsia="SimHei" w:hAnsi="SimHei" w:cs="Arial"/>
          <w:color w:val="000000"/>
          <w:kern w:val="0"/>
          <w:sz w:val="28"/>
          <w:szCs w:val="28"/>
        </w:rPr>
        <w:t>报名条件与竞赛办法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（一）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比赛执行亚洲龙舟联合会审定的竞赛规则，并有关年龄、国籍等要求参照国际龙舟联合会有关规定执行。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（二）队伍组成为：领队1人，管理1人，教练1-2人，运动员28人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。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其中男性鼓手、舵手各1人，女性鼓手、舵手各1人，男性划手10人，女性划手10人，替补4人，性别不限。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lastRenderedPageBreak/>
        <w:t>（三）各俱乐部必须参加22人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龙舟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混合组100米、500米直道赛和12人龙舟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男子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组、女子组100米、200米直道赛。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（四）比赛采用坐姿划行。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（五）各队运动员比赛服装颜色、式样一致。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（六）各队自备1面队旗，呈直角三角形，高1米，宽2米，颜色不限，旗上印有</w:t>
      </w:r>
      <w:r w:rsidRPr="00B920F4">
        <w:rPr>
          <w:rFonts w:ascii="Arial" w:eastAsia="仿宋" w:hAnsi="Arial" w:cs="Arial"/>
          <w:color w:val="000000"/>
          <w:kern w:val="0"/>
          <w:sz w:val="28"/>
          <w:szCs w:val="28"/>
        </w:rPr>
        <w:t>XXXXX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龙舟俱乐部龙舟队。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（七）比赛的方法和抽签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1．比赛设4条赛道，采取预赛、复赛、半决赛、排位赛、小决赛、决赛的方式进行，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2．预赛分组抽签在领队、教练、裁判长联席会上进行，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3．由于比赛场地为自然水域，比赛的赛道、舟号将于赛前在检录处抽签决定。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SimHei" w:eastAsia="SimHei" w:hAnsi="SimHei" w:cs="Arial"/>
          <w:color w:val="000000"/>
          <w:kern w:val="0"/>
          <w:sz w:val="28"/>
          <w:szCs w:val="28"/>
        </w:rPr>
      </w:pPr>
      <w:r w:rsidRPr="008C333B">
        <w:rPr>
          <w:rFonts w:ascii="SimHei" w:eastAsia="SimHei" w:hAnsi="SimHei" w:cs="Arial" w:hint="eastAsia"/>
          <w:color w:val="000000"/>
          <w:kern w:val="0"/>
          <w:sz w:val="28"/>
          <w:szCs w:val="28"/>
        </w:rPr>
        <w:t>六</w:t>
      </w:r>
      <w:r w:rsidRPr="008C333B">
        <w:rPr>
          <w:rFonts w:ascii="SimHei" w:eastAsia="SimHei" w:hAnsi="SimHei" w:cs="Arial"/>
          <w:color w:val="000000"/>
          <w:kern w:val="0"/>
          <w:sz w:val="28"/>
          <w:szCs w:val="28"/>
        </w:rPr>
        <w:t>、</w:t>
      </w:r>
      <w:r w:rsidRPr="008C333B">
        <w:rPr>
          <w:rFonts w:ascii="SimHei" w:eastAsia="SimHei" w:hAnsi="SimHei" w:cs="Arial" w:hint="eastAsia"/>
          <w:color w:val="000000"/>
          <w:kern w:val="0"/>
          <w:sz w:val="28"/>
          <w:szCs w:val="28"/>
        </w:rPr>
        <w:t>运动员资格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（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一）参赛运动员须经医院当年检查证明身体健康，具有着衣游泳200米以上游泳技术。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（二）参赛运动员应在其所在国家/地区自行办理户外人身意外保险，运动员须穿救生衣参加比赛（亦可由领队向大会提出书面申请不穿救生衣参加比赛，安全责任由参赛队自行负担）。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SimHei" w:eastAsia="SimHei" w:hAnsi="SimHei" w:cs="Arial"/>
          <w:color w:val="000000"/>
          <w:kern w:val="0"/>
          <w:sz w:val="28"/>
          <w:szCs w:val="28"/>
        </w:rPr>
      </w:pPr>
      <w:r w:rsidRPr="008C333B">
        <w:rPr>
          <w:rFonts w:ascii="SimHei" w:eastAsia="SimHei" w:hAnsi="SimHei" w:cs="Arial" w:hint="eastAsia"/>
          <w:color w:val="000000"/>
          <w:kern w:val="0"/>
          <w:sz w:val="28"/>
          <w:szCs w:val="28"/>
        </w:rPr>
        <w:t>七、录取名次与奖励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（一）各单项录取前3名颁发奖牌和证书，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（二）总成绩录取前6名颁发奖杯和证书，第1名获得“亚洲龙舟俱乐部冠军杯”，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（三）积分办法：将各项目积分相加，第1名积17分，第2名积15分，第3名积14分，……，依此类推，第16名积1分。如各项积分相等，500米成绩优胜的队伍列前。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SimHei" w:eastAsia="SimHei" w:hAnsi="SimHei" w:cs="Arial"/>
          <w:color w:val="000000"/>
          <w:kern w:val="0"/>
          <w:sz w:val="28"/>
          <w:szCs w:val="28"/>
        </w:rPr>
      </w:pPr>
      <w:r w:rsidRPr="008C333B">
        <w:rPr>
          <w:rFonts w:ascii="SimHei" w:eastAsia="SimHei" w:hAnsi="SimHei" w:cs="Arial" w:hint="eastAsia"/>
          <w:color w:val="000000"/>
          <w:kern w:val="0"/>
          <w:sz w:val="28"/>
          <w:szCs w:val="28"/>
        </w:rPr>
        <w:lastRenderedPageBreak/>
        <w:t>八、报</w:t>
      </w:r>
      <w:r w:rsidRPr="008C333B">
        <w:rPr>
          <w:rFonts w:ascii="SimHei" w:eastAsia="SimHei" w:hAnsi="SimHei" w:cs="Arial"/>
          <w:color w:val="000000"/>
          <w:kern w:val="0"/>
          <w:sz w:val="28"/>
          <w:szCs w:val="28"/>
        </w:rPr>
        <w:t>名</w:t>
      </w:r>
      <w:r w:rsidRPr="008C333B">
        <w:rPr>
          <w:rFonts w:ascii="SimHei" w:eastAsia="SimHei" w:hAnsi="SimHei" w:cs="Arial" w:hint="eastAsia"/>
          <w:color w:val="000000"/>
          <w:kern w:val="0"/>
          <w:sz w:val="28"/>
          <w:szCs w:val="28"/>
        </w:rPr>
        <w:t>和经费时间要求</w:t>
      </w:r>
    </w:p>
    <w:tbl>
      <w:tblPr>
        <w:tblStyle w:val="a7"/>
        <w:tblW w:w="9306" w:type="dxa"/>
        <w:tblLook w:val="04A0" w:firstRow="1" w:lastRow="0" w:firstColumn="1" w:lastColumn="0" w:noHBand="0" w:noVBand="1"/>
      </w:tblPr>
      <w:tblGrid>
        <w:gridCol w:w="1516"/>
        <w:gridCol w:w="5113"/>
        <w:gridCol w:w="2677"/>
      </w:tblGrid>
      <w:tr w:rsidR="00B619A3" w:rsidRPr="008C333B" w:rsidTr="00B33FF5">
        <w:tc>
          <w:tcPr>
            <w:tcW w:w="1516" w:type="dxa"/>
          </w:tcPr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阶  段</w:t>
            </w:r>
          </w:p>
        </w:tc>
        <w:tc>
          <w:tcPr>
            <w:tcW w:w="5113" w:type="dxa"/>
          </w:tcPr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要  求</w:t>
            </w:r>
          </w:p>
        </w:tc>
        <w:tc>
          <w:tcPr>
            <w:tcW w:w="2677" w:type="dxa"/>
          </w:tcPr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截止日期</w:t>
            </w:r>
          </w:p>
        </w:tc>
      </w:tr>
      <w:tr w:rsidR="00B619A3" w:rsidRPr="008C333B" w:rsidTr="00B33FF5">
        <w:tc>
          <w:tcPr>
            <w:tcW w:w="1516" w:type="dxa"/>
          </w:tcPr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初步报名</w:t>
            </w:r>
          </w:p>
        </w:tc>
        <w:tc>
          <w:tcPr>
            <w:tcW w:w="5113" w:type="dxa"/>
          </w:tcPr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提交初步报名表</w:t>
            </w:r>
          </w:p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缴纳报名费500美元/队</w:t>
            </w:r>
          </w:p>
        </w:tc>
        <w:tc>
          <w:tcPr>
            <w:tcW w:w="2677" w:type="dxa"/>
          </w:tcPr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2015年8月1日</w:t>
            </w:r>
          </w:p>
        </w:tc>
      </w:tr>
      <w:tr w:rsidR="00B619A3" w:rsidRPr="008C333B" w:rsidTr="00B33FF5">
        <w:tc>
          <w:tcPr>
            <w:tcW w:w="1516" w:type="dxa"/>
          </w:tcPr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最终报名</w:t>
            </w:r>
          </w:p>
        </w:tc>
        <w:tc>
          <w:tcPr>
            <w:tcW w:w="5113" w:type="dxa"/>
          </w:tcPr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提交最终报名表</w:t>
            </w:r>
          </w:p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缴纳酒店、餐饮、交通总价的50%订金</w:t>
            </w:r>
          </w:p>
        </w:tc>
        <w:tc>
          <w:tcPr>
            <w:tcW w:w="2677" w:type="dxa"/>
          </w:tcPr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2015年9月1日</w:t>
            </w:r>
          </w:p>
        </w:tc>
      </w:tr>
      <w:tr w:rsidR="00B619A3" w:rsidRPr="008C333B" w:rsidTr="00B33FF5">
        <w:tc>
          <w:tcPr>
            <w:tcW w:w="1516" w:type="dxa"/>
          </w:tcPr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姓名报名</w:t>
            </w:r>
          </w:p>
        </w:tc>
        <w:tc>
          <w:tcPr>
            <w:tcW w:w="5113" w:type="dxa"/>
          </w:tcPr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提交姓名报名表</w:t>
            </w:r>
          </w:p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缴纳酒店、餐饮、交通剩余款项</w:t>
            </w:r>
          </w:p>
        </w:tc>
        <w:tc>
          <w:tcPr>
            <w:tcW w:w="2677" w:type="dxa"/>
          </w:tcPr>
          <w:p w:rsidR="00B619A3" w:rsidRPr="008C333B" w:rsidRDefault="00B619A3" w:rsidP="00B33FF5">
            <w:pPr>
              <w:widowControl/>
              <w:snapToGrid w:val="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2015年10月1日</w:t>
            </w:r>
          </w:p>
        </w:tc>
      </w:tr>
    </w:tbl>
    <w:p w:rsidR="00B619A3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注：</w:t>
      </w:r>
    </w:p>
    <w:p w:rsidR="00B619A3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（一）费用缴纳需通过银行转账方式进行，汇款账户信息在第2号信息公告中公布。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（二）初步报名时缴纳的报名费可抵扣部分酒店、餐饮、交通费用。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SimHei" w:eastAsia="SimHei" w:hAnsi="SimHei" w:cs="Arial"/>
          <w:color w:val="000000"/>
          <w:kern w:val="0"/>
          <w:sz w:val="28"/>
          <w:szCs w:val="28"/>
        </w:rPr>
      </w:pPr>
      <w:r w:rsidRPr="008C333B">
        <w:rPr>
          <w:rFonts w:ascii="SimHei" w:eastAsia="SimHei" w:hAnsi="SimHei" w:cs="Arial" w:hint="eastAsia"/>
          <w:color w:val="000000"/>
          <w:kern w:val="0"/>
          <w:sz w:val="28"/>
          <w:szCs w:val="28"/>
        </w:rPr>
        <w:t>九</w:t>
      </w:r>
      <w:r w:rsidRPr="008C333B">
        <w:rPr>
          <w:rFonts w:ascii="SimHei" w:eastAsia="SimHei" w:hAnsi="SimHei" w:cs="Arial"/>
          <w:color w:val="000000"/>
          <w:kern w:val="0"/>
          <w:sz w:val="28"/>
          <w:szCs w:val="28"/>
        </w:rPr>
        <w:t>、经费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（一）请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各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参赛俱乐部于2015年8月1日前将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报名费500美元（或等值人民币）汇至组委会指定账户。如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在此日期后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退赛，报名费不予退还。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（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二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）比赛期间食宿及酒店往返赛场交通费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一揽子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标准为每人每天30美元（或等值人民币）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，已缴纳报名费将抵扣部分酒店食宿交通费用。提前报到、逾期离会和超编人员收费标准请与组委会联系。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三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）组委会提供各俱乐部自广州新白云机场、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佛山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火车站、广州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火车南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站至指定酒店免费往返接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、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送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站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1次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，未入住组委会指定酒店的运动队自理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。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请于2015年10月20日前将抵离航班、车次、船次通知组委会。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（四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）组委会将为参赛队购买赛事期间人身意外保险。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五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）组委会将为遵守大会纪律并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完成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全部比赛的运动队提供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5000美元（或等值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人民币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的</w:t>
      </w: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参赛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补助。</w:t>
      </w:r>
    </w:p>
    <w:p w:rsidR="00B619A3" w:rsidRPr="008C333B" w:rsidRDefault="00B619A3" w:rsidP="00B619A3">
      <w:pPr>
        <w:widowControl/>
        <w:snapToGrid w:val="0"/>
        <w:ind w:firstLine="480"/>
        <w:rPr>
          <w:rFonts w:ascii="SimHei" w:eastAsia="SimHei" w:hAnsi="SimHei" w:cs="Arial"/>
          <w:color w:val="000000"/>
          <w:kern w:val="0"/>
          <w:sz w:val="28"/>
          <w:szCs w:val="28"/>
        </w:rPr>
      </w:pPr>
      <w:r w:rsidRPr="008C333B">
        <w:rPr>
          <w:rFonts w:ascii="SimHei" w:eastAsia="SimHei" w:hAnsi="SimHei" w:cs="Arial" w:hint="eastAsia"/>
          <w:color w:val="000000"/>
          <w:kern w:val="0"/>
          <w:sz w:val="28"/>
          <w:szCs w:val="28"/>
        </w:rPr>
        <w:t>十、大会活动日程</w:t>
      </w:r>
      <w:r>
        <w:rPr>
          <w:rFonts w:ascii="SimHei" w:eastAsia="SimHei" w:hAnsi="SimHei" w:cs="Arial" w:hint="eastAsia"/>
          <w:color w:val="000000"/>
          <w:kern w:val="0"/>
          <w:sz w:val="28"/>
          <w:szCs w:val="28"/>
        </w:rPr>
        <w:t>（暂定）</w:t>
      </w:r>
    </w:p>
    <w:tbl>
      <w:tblPr>
        <w:tblStyle w:val="a7"/>
        <w:tblW w:w="9666" w:type="dxa"/>
        <w:jc w:val="center"/>
        <w:tblLook w:val="04A0" w:firstRow="1" w:lastRow="0" w:firstColumn="1" w:lastColumn="0" w:noHBand="0" w:noVBand="1"/>
      </w:tblPr>
      <w:tblGrid>
        <w:gridCol w:w="1789"/>
        <w:gridCol w:w="1734"/>
        <w:gridCol w:w="6143"/>
      </w:tblGrid>
      <w:tr w:rsidR="00B619A3" w:rsidRPr="008C333B" w:rsidTr="00B33FF5">
        <w:trPr>
          <w:jc w:val="center"/>
        </w:trPr>
        <w:tc>
          <w:tcPr>
            <w:tcW w:w="1789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lastRenderedPageBreak/>
              <w:t>日  期</w:t>
            </w:r>
          </w:p>
        </w:tc>
        <w:tc>
          <w:tcPr>
            <w:tcW w:w="1734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6143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活  动</w:t>
            </w:r>
          </w:p>
        </w:tc>
      </w:tr>
      <w:tr w:rsidR="00B619A3" w:rsidRPr="008C333B" w:rsidTr="00B33FF5">
        <w:trPr>
          <w:jc w:val="center"/>
        </w:trPr>
        <w:tc>
          <w:tcPr>
            <w:tcW w:w="1789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10月29日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1734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全  天</w:t>
            </w:r>
          </w:p>
        </w:tc>
        <w:tc>
          <w:tcPr>
            <w:tcW w:w="6143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运动队报到</w:t>
            </w:r>
          </w:p>
        </w:tc>
      </w:tr>
      <w:tr w:rsidR="00B619A3" w:rsidRPr="008C333B" w:rsidTr="00B33FF5">
        <w:trPr>
          <w:jc w:val="center"/>
        </w:trPr>
        <w:tc>
          <w:tcPr>
            <w:tcW w:w="1789" w:type="dxa"/>
            <w:vMerge w:val="restart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10月30日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星期五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第一比赛日</w:t>
            </w:r>
          </w:p>
        </w:tc>
        <w:tc>
          <w:tcPr>
            <w:tcW w:w="1734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上  午</w:t>
            </w:r>
          </w:p>
        </w:tc>
        <w:tc>
          <w:tcPr>
            <w:tcW w:w="6143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运动队训练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亚洲龙舟联合会执委会会议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领队教练裁判长联席会</w:t>
            </w:r>
          </w:p>
        </w:tc>
      </w:tr>
      <w:tr w:rsidR="00B619A3" w:rsidRPr="008C333B" w:rsidTr="00B33FF5">
        <w:trPr>
          <w:jc w:val="center"/>
        </w:trPr>
        <w:tc>
          <w:tcPr>
            <w:tcW w:w="1789" w:type="dxa"/>
            <w:vMerge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下  午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1400 - 1740</w:t>
            </w:r>
          </w:p>
        </w:tc>
        <w:tc>
          <w:tcPr>
            <w:tcW w:w="6143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100米直道赛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12人龙舟男子组、女子组，预赛、复赛、半决赛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22人龙舟混合组</w:t>
            </w:r>
          </w:p>
        </w:tc>
      </w:tr>
      <w:tr w:rsidR="00B619A3" w:rsidRPr="008C333B" w:rsidTr="00B33FF5">
        <w:trPr>
          <w:jc w:val="center"/>
        </w:trPr>
        <w:tc>
          <w:tcPr>
            <w:tcW w:w="1789" w:type="dxa"/>
            <w:vMerge w:val="restart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10月31日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星期六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第二比赛日</w:t>
            </w:r>
          </w:p>
        </w:tc>
        <w:tc>
          <w:tcPr>
            <w:tcW w:w="1734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上  午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0900 - 1100</w:t>
            </w:r>
          </w:p>
        </w:tc>
        <w:tc>
          <w:tcPr>
            <w:tcW w:w="6143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200米直道赛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12人龙舟男子组、女子组，22人龙舟混合组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预赛、复赛、半决赛</w:t>
            </w:r>
          </w:p>
        </w:tc>
      </w:tr>
      <w:tr w:rsidR="00B619A3" w:rsidRPr="008C333B" w:rsidTr="00B33FF5">
        <w:trPr>
          <w:jc w:val="center"/>
        </w:trPr>
        <w:tc>
          <w:tcPr>
            <w:tcW w:w="1789" w:type="dxa"/>
            <w:vMerge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下  午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1400 - 1600</w:t>
            </w:r>
          </w:p>
        </w:tc>
        <w:tc>
          <w:tcPr>
            <w:tcW w:w="6143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500米直道赛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22人龙舟混合组预赛、复赛、半决赛</w:t>
            </w:r>
          </w:p>
        </w:tc>
      </w:tr>
      <w:tr w:rsidR="00B619A3" w:rsidRPr="008C333B" w:rsidTr="00B33FF5">
        <w:trPr>
          <w:jc w:val="center"/>
        </w:trPr>
        <w:tc>
          <w:tcPr>
            <w:tcW w:w="1789" w:type="dxa"/>
            <w:vMerge w:val="restart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11月1日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星期日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第三比赛日</w:t>
            </w:r>
          </w:p>
        </w:tc>
        <w:tc>
          <w:tcPr>
            <w:tcW w:w="1734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上  午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0900 - 1145</w:t>
            </w:r>
          </w:p>
        </w:tc>
        <w:tc>
          <w:tcPr>
            <w:tcW w:w="6143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开幕式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100米、200米、500米直道赛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12人龙舟男子组、女子组，22人龙舟混合组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排位赛、小决赛、决赛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颁奖仪式</w:t>
            </w:r>
          </w:p>
        </w:tc>
      </w:tr>
      <w:tr w:rsidR="00B619A3" w:rsidRPr="008C333B" w:rsidTr="00B33FF5">
        <w:trPr>
          <w:jc w:val="center"/>
        </w:trPr>
        <w:tc>
          <w:tcPr>
            <w:tcW w:w="1789" w:type="dxa"/>
            <w:vMerge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下  午1830</w:t>
            </w:r>
          </w:p>
        </w:tc>
        <w:tc>
          <w:tcPr>
            <w:tcW w:w="6143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传统龙舟饭，运动队离会</w:t>
            </w:r>
          </w:p>
        </w:tc>
      </w:tr>
      <w:tr w:rsidR="00B619A3" w:rsidRPr="008C333B" w:rsidTr="00B33FF5">
        <w:trPr>
          <w:jc w:val="center"/>
        </w:trPr>
        <w:tc>
          <w:tcPr>
            <w:tcW w:w="1789" w:type="dxa"/>
            <w:vAlign w:val="center"/>
          </w:tcPr>
          <w:p w:rsidR="00B619A3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8C333B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11月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2日</w:t>
            </w:r>
          </w:p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1734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中午前</w:t>
            </w:r>
          </w:p>
        </w:tc>
        <w:tc>
          <w:tcPr>
            <w:tcW w:w="6143" w:type="dxa"/>
            <w:vAlign w:val="center"/>
          </w:tcPr>
          <w:p w:rsidR="00B619A3" w:rsidRPr="008C333B" w:rsidRDefault="00B619A3" w:rsidP="00B33FF5">
            <w:pPr>
              <w:widowControl/>
              <w:snapToGrid w:val="0"/>
              <w:spacing w:line="340" w:lineRule="exac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运动队、裁判员离会</w:t>
            </w:r>
          </w:p>
        </w:tc>
      </w:tr>
    </w:tbl>
    <w:p w:rsidR="00B619A3" w:rsidRDefault="00B619A3" w:rsidP="00B619A3">
      <w:pPr>
        <w:widowControl/>
        <w:snapToGrid w:val="0"/>
        <w:ind w:firstLine="482"/>
        <w:rPr>
          <w:rFonts w:ascii="SimHei" w:eastAsia="SimHei" w:hAnsi="SimHei" w:cs="Arial"/>
          <w:color w:val="000000"/>
          <w:kern w:val="0"/>
          <w:sz w:val="28"/>
          <w:szCs w:val="28"/>
        </w:rPr>
      </w:pPr>
      <w:r>
        <w:rPr>
          <w:rFonts w:ascii="SimHei" w:eastAsia="SimHei" w:hAnsi="SimHei" w:cs="Arial" w:hint="eastAsia"/>
          <w:color w:val="000000"/>
          <w:kern w:val="0"/>
          <w:sz w:val="28"/>
          <w:szCs w:val="28"/>
        </w:rPr>
        <w:t>十一</w:t>
      </w:r>
      <w:r w:rsidRPr="008C333B">
        <w:rPr>
          <w:rFonts w:ascii="SimHei" w:eastAsia="SimHei" w:hAnsi="SimHei" w:cs="Arial"/>
          <w:color w:val="000000"/>
          <w:kern w:val="0"/>
          <w:sz w:val="28"/>
          <w:szCs w:val="28"/>
        </w:rPr>
        <w:t>、</w:t>
      </w:r>
      <w:r>
        <w:rPr>
          <w:rFonts w:ascii="SimHei" w:eastAsia="SimHei" w:hAnsi="SimHei" w:cs="Arial" w:hint="eastAsia"/>
          <w:color w:val="000000"/>
          <w:kern w:val="0"/>
          <w:sz w:val="28"/>
          <w:szCs w:val="28"/>
        </w:rPr>
        <w:t>联系方式</w:t>
      </w:r>
    </w:p>
    <w:p w:rsidR="00B619A3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4755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（一）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亚洲龙舟联合会</w:t>
      </w:r>
    </w:p>
    <w:p w:rsidR="00B619A3" w:rsidRPr="00747558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4755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地    址：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中国</w:t>
      </w:r>
      <w:r w:rsidRPr="0074755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北京市东城体育馆路9号</w:t>
      </w:r>
    </w:p>
    <w:p w:rsidR="00B619A3" w:rsidRPr="00747558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4755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邮    编：100763</w:t>
      </w:r>
    </w:p>
    <w:p w:rsidR="00B619A3" w:rsidRPr="00747558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47558">
        <w:rPr>
          <w:rFonts w:ascii="仿宋" w:eastAsia="仿宋" w:hAnsi="仿宋" w:cs="Arial"/>
          <w:color w:val="000000"/>
          <w:kern w:val="0"/>
          <w:sz w:val="28"/>
          <w:szCs w:val="28"/>
        </w:rPr>
        <w:t>联 系 人：辛  毅</w:t>
      </w:r>
    </w:p>
    <w:p w:rsidR="00B619A3" w:rsidRPr="00747558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47558">
        <w:rPr>
          <w:rFonts w:ascii="仿宋" w:eastAsia="仿宋" w:hAnsi="仿宋" w:cs="Arial"/>
          <w:color w:val="000000"/>
          <w:kern w:val="0"/>
          <w:sz w:val="28"/>
          <w:szCs w:val="28"/>
        </w:rPr>
        <w:t>联系电话：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+86-</w:t>
      </w:r>
      <w:r w:rsidRPr="00747558">
        <w:rPr>
          <w:rFonts w:ascii="仿宋" w:eastAsia="仿宋" w:hAnsi="仿宋" w:cs="Arial"/>
          <w:color w:val="000000"/>
          <w:kern w:val="0"/>
          <w:sz w:val="28"/>
          <w:szCs w:val="28"/>
        </w:rPr>
        <w:t>10-67128832</w:t>
      </w:r>
    </w:p>
    <w:p w:rsidR="00B619A3" w:rsidRPr="00747558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47558">
        <w:rPr>
          <w:rFonts w:ascii="仿宋" w:eastAsia="仿宋" w:hAnsi="仿宋" w:cs="Arial"/>
          <w:color w:val="000000"/>
          <w:kern w:val="0"/>
          <w:sz w:val="28"/>
          <w:szCs w:val="28"/>
        </w:rPr>
        <w:t>传    真：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+86-</w:t>
      </w:r>
      <w:r w:rsidRPr="00747558">
        <w:rPr>
          <w:rFonts w:ascii="仿宋" w:eastAsia="仿宋" w:hAnsi="仿宋" w:cs="Arial"/>
          <w:color w:val="000000"/>
          <w:kern w:val="0"/>
          <w:sz w:val="28"/>
          <w:szCs w:val="28"/>
        </w:rPr>
        <w:t>10-67133577</w:t>
      </w:r>
    </w:p>
    <w:p w:rsidR="00B619A3" w:rsidRPr="00747558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47558">
        <w:rPr>
          <w:rFonts w:ascii="仿宋" w:eastAsia="仿宋" w:hAnsi="仿宋" w:cs="Arial"/>
          <w:color w:val="000000"/>
          <w:kern w:val="0"/>
          <w:sz w:val="28"/>
          <w:szCs w:val="28"/>
        </w:rPr>
        <w:t>电子邮箱：</w:t>
      </w:r>
      <w:r w:rsidRPr="0074755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a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dbf</w:t>
      </w:r>
      <w:r w:rsidRPr="0074755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dragon@126.com</w:t>
      </w:r>
    </w:p>
    <w:p w:rsidR="00B619A3" w:rsidRPr="00747558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4755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二</w:t>
      </w:r>
      <w:r w:rsidRPr="0074755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）赛事组委会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（中国广东省佛山市体育局</w:t>
      </w:r>
      <w:r w:rsidRPr="0074755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</w:t>
      </w:r>
    </w:p>
    <w:p w:rsidR="00B619A3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地    址：中国广东省佛山市佛山新城世纪莲体育场</w:t>
      </w:r>
    </w:p>
    <w:p w:rsidR="00B619A3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邮    编：528000</w:t>
      </w:r>
    </w:p>
    <w:p w:rsidR="00B619A3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 系 人：林祥枝、梁志军</w:t>
      </w:r>
    </w:p>
    <w:p w:rsidR="00B619A3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联系电话：+86-20-83860299，+86-757-28780921</w:t>
      </w:r>
    </w:p>
    <w:p w:rsidR="00B619A3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传    真：+86-757-28780939</w:t>
      </w:r>
    </w:p>
    <w:p w:rsidR="00B619A3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电子邮箱：275800307@qq.com</w:t>
      </w:r>
    </w:p>
    <w:p w:rsidR="00B619A3" w:rsidRPr="008C333B" w:rsidRDefault="00B619A3" w:rsidP="00B619A3">
      <w:pPr>
        <w:widowControl/>
        <w:snapToGrid w:val="0"/>
        <w:ind w:firstLine="482"/>
        <w:rPr>
          <w:rFonts w:ascii="SimHei" w:eastAsia="SimHei" w:hAnsi="SimHei" w:cs="Arial"/>
          <w:color w:val="000000"/>
          <w:kern w:val="0"/>
          <w:sz w:val="28"/>
          <w:szCs w:val="28"/>
        </w:rPr>
      </w:pPr>
      <w:r>
        <w:rPr>
          <w:rFonts w:ascii="SimHei" w:eastAsia="SimHei" w:hAnsi="SimHei" w:cs="Arial" w:hint="eastAsia"/>
          <w:color w:val="000000"/>
          <w:kern w:val="0"/>
          <w:sz w:val="28"/>
          <w:szCs w:val="28"/>
        </w:rPr>
        <w:t>十二、</w:t>
      </w:r>
      <w:r w:rsidRPr="008C333B">
        <w:rPr>
          <w:rFonts w:ascii="SimHei" w:eastAsia="SimHei" w:hAnsi="SimHei" w:cs="Arial"/>
          <w:color w:val="000000"/>
          <w:kern w:val="0"/>
          <w:sz w:val="28"/>
          <w:szCs w:val="28"/>
        </w:rPr>
        <w:t>仲裁与裁判</w:t>
      </w:r>
    </w:p>
    <w:p w:rsidR="00B619A3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（一）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比赛仲裁由亚洲龙舟联合会统一选派，裁判长由各会员协会推荐1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t>人，经报亚龙联执委会批准后公布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，辅助裁判由承办国家/地区协会选派。</w:t>
      </w:r>
    </w:p>
    <w:p w:rsidR="00B619A3" w:rsidRPr="00CA7F6F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（二）各队如进行申诉，按规则要求进行处理。</w:t>
      </w:r>
    </w:p>
    <w:p w:rsidR="00B619A3" w:rsidRPr="008C333B" w:rsidRDefault="00B619A3" w:rsidP="00B619A3">
      <w:pPr>
        <w:widowControl/>
        <w:snapToGrid w:val="0"/>
        <w:ind w:firstLine="482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SimHei" w:eastAsia="SimHei" w:hAnsi="SimHei" w:cs="Arial" w:hint="eastAsia"/>
          <w:color w:val="000000"/>
          <w:kern w:val="0"/>
          <w:sz w:val="28"/>
          <w:szCs w:val="28"/>
        </w:rPr>
        <w:t>十三、未尽事宜另行通知，本信息公告最终解释权归亚洲龙舟联合会。</w:t>
      </w:r>
    </w:p>
    <w:p w:rsidR="00B619A3" w:rsidRPr="00747558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B619A3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B619A3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B619A3" w:rsidRPr="008C333B" w:rsidRDefault="00B619A3" w:rsidP="00B619A3">
      <w:pPr>
        <w:widowControl/>
        <w:snapToGrid w:val="0"/>
        <w:ind w:firstLine="48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B619A3" w:rsidRPr="008C333B" w:rsidRDefault="00B619A3" w:rsidP="00B619A3">
      <w:pPr>
        <w:widowControl/>
        <w:wordWrap w:val="0"/>
        <w:snapToGrid w:val="0"/>
        <w:ind w:firstLine="324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亚洲龙舟联合会秘书处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</w:t>
      </w:r>
    </w:p>
    <w:p w:rsidR="00B619A3" w:rsidRPr="008C333B" w:rsidRDefault="00B619A3" w:rsidP="00B619A3">
      <w:pPr>
        <w:widowControl/>
        <w:wordWrap w:val="0"/>
        <w:snapToGrid w:val="0"/>
        <w:ind w:firstLine="34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2015年7月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10</w:t>
      </w:r>
      <w:r w:rsidRPr="008C333B">
        <w:rPr>
          <w:rFonts w:ascii="仿宋" w:eastAsia="仿宋" w:hAnsi="仿宋" w:cs="Arial"/>
          <w:color w:val="000000"/>
          <w:kern w:val="0"/>
          <w:sz w:val="28"/>
          <w:szCs w:val="28"/>
        </w:rPr>
        <w:t>日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</w:t>
      </w:r>
    </w:p>
    <w:p w:rsidR="00B619A3" w:rsidRPr="008C333B" w:rsidRDefault="00B619A3" w:rsidP="00B619A3">
      <w:pPr>
        <w:widowControl/>
        <w:snapToGrid w:val="0"/>
        <w:ind w:firstLineChars="100" w:firstLine="28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B619A3" w:rsidRDefault="00B619A3" w:rsidP="00B619A3">
      <w:pPr>
        <w:widowControl/>
        <w:snapToGrid w:val="0"/>
        <w:ind w:firstLineChars="100" w:firstLine="28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B619A3" w:rsidRDefault="00B619A3" w:rsidP="00B619A3">
      <w:pPr>
        <w:widowControl/>
        <w:snapToGrid w:val="0"/>
        <w:ind w:firstLineChars="100" w:firstLine="28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B619A3" w:rsidRDefault="00B619A3" w:rsidP="00B619A3">
      <w:pPr>
        <w:widowControl/>
        <w:snapToGrid w:val="0"/>
        <w:ind w:firstLineChars="100" w:firstLine="28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B619A3" w:rsidRPr="008C333B" w:rsidRDefault="00B619A3" w:rsidP="00B619A3">
      <w:pPr>
        <w:widowControl/>
        <w:snapToGrid w:val="0"/>
        <w:ind w:firstLineChars="100" w:firstLine="280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B619A3" w:rsidRDefault="00B619A3" w:rsidP="00B619A3">
      <w:pPr>
        <w:widowControl/>
        <w:snapToGrid w:val="0"/>
        <w:ind w:firstLineChars="100" w:firstLine="28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8C333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抄送：亚洲龙舟联合会执委会委员。</w:t>
      </w:r>
      <w:r>
        <w:rPr>
          <w:rFonts w:ascii="仿宋" w:eastAsia="仿宋" w:hAnsi="仿宋" w:cs="Arial"/>
          <w:color w:val="000000"/>
          <w:kern w:val="0"/>
          <w:sz w:val="28"/>
          <w:szCs w:val="28"/>
        </w:rPr>
        <w:br w:type="page"/>
      </w:r>
    </w:p>
    <w:p w:rsidR="00B619A3" w:rsidRPr="00DD5D7A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Cs w:val="21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lastRenderedPageBreak/>
        <w:t>July 10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th, 2015</w:t>
      </w:r>
    </w:p>
    <w:p w:rsidR="00F20DC9" w:rsidRPr="00DD5D7A" w:rsidRDefault="00F20DC9" w:rsidP="00F20DC9">
      <w:pPr>
        <w:widowControl/>
        <w:snapToGrid w:val="0"/>
        <w:rPr>
          <w:rFonts w:ascii="Arial" w:eastAsia="SimSun" w:hAnsi="Arial" w:cs="Arial"/>
          <w:color w:val="000000"/>
          <w:kern w:val="0"/>
          <w:szCs w:val="21"/>
        </w:rPr>
      </w:pP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From: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ADBF Secretariat</w:t>
      </w:r>
    </w:p>
    <w:p w:rsidR="00F20DC9" w:rsidRDefault="00F20DC9" w:rsidP="00F20DC9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To: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ADBF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Members</w:t>
      </w:r>
    </w:p>
    <w:p w:rsidR="00F20DC9" w:rsidRPr="00DD5D7A" w:rsidRDefault="00F20DC9" w:rsidP="00F20DC9">
      <w:pPr>
        <w:widowControl/>
        <w:snapToGrid w:val="0"/>
        <w:rPr>
          <w:rFonts w:ascii="Arial" w:eastAsia="SimSun" w:hAnsi="Arial" w:cs="Arial"/>
          <w:color w:val="000000"/>
          <w:kern w:val="0"/>
          <w:szCs w:val="21"/>
        </w:rPr>
      </w:pPr>
      <w:proofErr w:type="spell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C.c</w:t>
      </w:r>
      <w:proofErr w:type="spell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: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  <w:t>ADBF Executive Committee</w:t>
      </w:r>
    </w:p>
    <w:p w:rsidR="00B619A3" w:rsidRPr="00F20DC9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Cs w:val="21"/>
        </w:rPr>
      </w:pPr>
    </w:p>
    <w:p w:rsidR="00B619A3" w:rsidRPr="00DD5D7A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Cs w:val="21"/>
        </w:rPr>
      </w:pPr>
    </w:p>
    <w:p w:rsidR="00B619A3" w:rsidRPr="003C1F28" w:rsidRDefault="00B619A3" w:rsidP="00B619A3">
      <w:pPr>
        <w:widowControl/>
        <w:snapToGrid w:val="0"/>
        <w:rPr>
          <w:rFonts w:ascii="Arial" w:eastAsia="SimSun" w:hAnsi="Arial" w:cs="Arial"/>
          <w:b/>
          <w:color w:val="000000"/>
          <w:kern w:val="0"/>
          <w:szCs w:val="21"/>
        </w:rPr>
      </w:pPr>
      <w:r w:rsidRPr="003C1F28">
        <w:rPr>
          <w:rFonts w:ascii="Arial" w:eastAsia="SimSun" w:hAnsi="Arial" w:cs="Arial"/>
          <w:b/>
          <w:color w:val="000000"/>
          <w:kern w:val="0"/>
          <w:sz w:val="24"/>
          <w:szCs w:val="24"/>
        </w:rPr>
        <w:t xml:space="preserve">Re: </w:t>
      </w:r>
      <w:r w:rsidRPr="003C1F28">
        <w:rPr>
          <w:rFonts w:ascii="Arial" w:eastAsia="SimSun" w:hAnsi="Arial" w:cs="Arial" w:hint="eastAsia"/>
          <w:b/>
          <w:color w:val="000000"/>
          <w:kern w:val="0"/>
          <w:sz w:val="24"/>
          <w:szCs w:val="24"/>
        </w:rPr>
        <w:t xml:space="preserve">Information Bulletin No. 1 for </w:t>
      </w:r>
      <w:r w:rsidRPr="003C1F28">
        <w:rPr>
          <w:rFonts w:ascii="Arial" w:eastAsia="SimSun" w:hAnsi="Arial" w:cs="Arial"/>
          <w:b/>
          <w:color w:val="000000"/>
          <w:kern w:val="0"/>
          <w:sz w:val="24"/>
          <w:szCs w:val="24"/>
        </w:rPr>
        <w:t>ADBF 1st Asian Dragon Boat Club Crew Cup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To ADBF Member association/federation and Non-member organizations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,</w:t>
      </w:r>
    </w:p>
    <w:p w:rsidR="00B619A3" w:rsidRPr="00DD5D7A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Cs w:val="21"/>
        </w:rPr>
      </w:pPr>
    </w:p>
    <w:p w:rsidR="00B619A3" w:rsidRPr="00DD5D7A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Cs w:val="21"/>
        </w:rPr>
      </w:pP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According to the resolution of the 11th ADBF Congress, the 1st Asian Dragon Boat Club Crew Cup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(ACCC) 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will be held in </w:t>
      </w:r>
      <w:proofErr w:type="spellStart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Foshan</w:t>
      </w:r>
      <w:proofErr w:type="spellEnd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New City, </w:t>
      </w:r>
      <w:proofErr w:type="spellStart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Foshan</w:t>
      </w:r>
      <w:proofErr w:type="spellEnd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, Guangdong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Province of China from Oct. 3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0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t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h (Fri.)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to Nov. 1st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(Sun.)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, 2015.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Please find the information concerned as 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follows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: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Pr="00DC1DEE" w:rsidRDefault="00B619A3" w:rsidP="00B619A3">
      <w:pPr>
        <w:widowControl/>
        <w:snapToGrid w:val="0"/>
        <w:rPr>
          <w:rFonts w:ascii="Arial" w:eastAsia="SimSun" w:hAnsi="Arial" w:cs="Arial"/>
          <w:b/>
          <w:color w:val="000000"/>
          <w:kern w:val="0"/>
          <w:szCs w:val="21"/>
        </w:rPr>
      </w:pPr>
      <w:r w:rsidRPr="00DC1DEE">
        <w:rPr>
          <w:rFonts w:ascii="Arial" w:eastAsia="SimSun" w:hAnsi="Arial" w:cs="Arial"/>
          <w:b/>
          <w:color w:val="000000"/>
          <w:kern w:val="0"/>
          <w:sz w:val="24"/>
          <w:szCs w:val="24"/>
        </w:rPr>
        <w:t>I. Race Time</w:t>
      </w:r>
    </w:p>
    <w:p w:rsidR="00B619A3" w:rsidRPr="00DD5D7A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Cs w:val="21"/>
        </w:rPr>
      </w:pP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Oct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ober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3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0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t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h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to Nov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ember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1st, 2015.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Pr="00DC1DEE" w:rsidRDefault="00B619A3" w:rsidP="00B619A3">
      <w:pPr>
        <w:widowControl/>
        <w:snapToGrid w:val="0"/>
        <w:rPr>
          <w:rFonts w:ascii="Arial" w:eastAsia="SimSun" w:hAnsi="Arial" w:cs="Arial"/>
          <w:b/>
          <w:color w:val="000000"/>
          <w:kern w:val="0"/>
          <w:szCs w:val="21"/>
        </w:rPr>
      </w:pPr>
      <w:r w:rsidRPr="00DC1DEE">
        <w:rPr>
          <w:rFonts w:ascii="Arial" w:eastAsia="SimSun" w:hAnsi="Arial" w:cs="Arial"/>
          <w:b/>
          <w:color w:val="000000"/>
          <w:kern w:val="0"/>
          <w:sz w:val="24"/>
          <w:szCs w:val="24"/>
        </w:rPr>
        <w:t>II. Venue</w:t>
      </w:r>
    </w:p>
    <w:p w:rsidR="00B619A3" w:rsidRPr="00DD5D7A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Cs w:val="21"/>
        </w:rPr>
      </w:pPr>
      <w:proofErr w:type="spellStart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Dongping</w:t>
      </w:r>
      <w:proofErr w:type="spellEnd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River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Dongping</w:t>
      </w:r>
      <w:proofErr w:type="spell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Bridge section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Lecong</w:t>
      </w:r>
      <w:proofErr w:type="spell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County, </w:t>
      </w:r>
      <w:proofErr w:type="spellStart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Foshan</w:t>
      </w:r>
      <w:proofErr w:type="spellEnd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New City, </w:t>
      </w:r>
      <w:proofErr w:type="spellStart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Foshan</w:t>
      </w:r>
      <w:proofErr w:type="spellEnd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, Guangdong Province of China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Pr="00DC1DEE" w:rsidRDefault="00B619A3" w:rsidP="00B619A3">
      <w:pPr>
        <w:widowControl/>
        <w:snapToGrid w:val="0"/>
        <w:rPr>
          <w:rFonts w:ascii="Arial" w:eastAsia="SimSun" w:hAnsi="Arial" w:cs="Arial"/>
          <w:b/>
          <w:color w:val="000000"/>
          <w:kern w:val="0"/>
          <w:szCs w:val="21"/>
        </w:rPr>
      </w:pPr>
      <w:r w:rsidRPr="00DC1DEE">
        <w:rPr>
          <w:rFonts w:ascii="Arial" w:eastAsia="SimSun" w:hAnsi="Arial" w:cs="Arial"/>
          <w:b/>
          <w:color w:val="000000"/>
          <w:kern w:val="0"/>
          <w:sz w:val="24"/>
          <w:szCs w:val="24"/>
        </w:rPr>
        <w:t>III. Events</w:t>
      </w:r>
    </w:p>
    <w:p w:rsidR="00B619A3" w:rsidRPr="00DD5D7A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Cs w:val="21"/>
        </w:rPr>
      </w:pP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Standar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d Boat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(DB22)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Mixed Class: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100m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, 500m Straight Race</w:t>
      </w:r>
    </w:p>
    <w:p w:rsidR="00B619A3" w:rsidRPr="00DD5D7A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Cs w:val="21"/>
        </w:rPr>
      </w:pP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Small Boat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(DB12)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  <w:t>Men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Class: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100m, 200m Straight Race</w:t>
      </w:r>
    </w:p>
    <w:p w:rsidR="00B619A3" w:rsidRPr="00DD5D7A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Cs w:val="21"/>
        </w:rPr>
      </w:pP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Small Boat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(DB12)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Women Class: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100m, 200m Straight Race</w:t>
      </w:r>
    </w:p>
    <w:p w:rsidR="00B619A3" w:rsidRPr="00221EC5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Pr="00DC1DEE" w:rsidRDefault="00B619A3" w:rsidP="00B619A3">
      <w:pPr>
        <w:widowControl/>
        <w:snapToGrid w:val="0"/>
        <w:rPr>
          <w:rFonts w:ascii="Arial" w:eastAsia="SimSun" w:hAnsi="Arial" w:cs="Arial"/>
          <w:b/>
          <w:color w:val="000000"/>
          <w:kern w:val="0"/>
          <w:sz w:val="24"/>
          <w:szCs w:val="24"/>
        </w:rPr>
      </w:pPr>
      <w:r w:rsidRPr="00DC1DEE">
        <w:rPr>
          <w:rFonts w:ascii="Arial" w:eastAsia="SimSun" w:hAnsi="Arial" w:cs="Arial" w:hint="eastAsia"/>
          <w:b/>
          <w:color w:val="000000"/>
          <w:kern w:val="0"/>
          <w:sz w:val="24"/>
          <w:szCs w:val="24"/>
        </w:rPr>
        <w:t>IV. Participating Teams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This A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CCC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will accept 16 to 20 clubs from the ADBF Member associations and federations, as well as specially invited club(s). One Standard Mixed Team per Club, up to Three Clubs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can be sanctioned by a 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Member Association / Federation.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Pr="00DC1DEE" w:rsidRDefault="00B619A3" w:rsidP="00B619A3">
      <w:pPr>
        <w:widowControl/>
        <w:snapToGrid w:val="0"/>
        <w:rPr>
          <w:rFonts w:ascii="Arial" w:eastAsia="SimSun" w:hAnsi="Arial" w:cs="Arial"/>
          <w:b/>
          <w:color w:val="000000"/>
          <w:kern w:val="0"/>
          <w:szCs w:val="21"/>
        </w:rPr>
      </w:pPr>
      <w:r w:rsidRPr="00DC1DEE">
        <w:rPr>
          <w:rFonts w:ascii="Arial" w:eastAsia="SimSun" w:hAnsi="Arial" w:cs="Arial"/>
          <w:b/>
          <w:color w:val="000000"/>
          <w:kern w:val="0"/>
          <w:sz w:val="24"/>
          <w:szCs w:val="24"/>
        </w:rPr>
        <w:t>V. Term and Condition &amp; Competition Method</w:t>
      </w:r>
    </w:p>
    <w:p w:rsidR="00B619A3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 w:val="24"/>
          <w:szCs w:val="24"/>
        </w:rPr>
      </w:pPr>
      <w:proofErr w:type="gramStart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i.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ADBF</w:t>
      </w:r>
      <w:proofErr w:type="gram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Rules of Racing will be adopt. Requirements 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con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c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erning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age, nationality will be in accordance with that of IDBF Competition Regulations.</w:t>
      </w:r>
    </w:p>
    <w:p w:rsidR="00B619A3" w:rsidRPr="00DD5D7A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Cs w:val="21"/>
        </w:rPr>
      </w:pPr>
      <w:proofErr w:type="gramStart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ii</w:t>
      </w:r>
      <w:proofErr w:type="gramEnd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. Team Composition</w:t>
      </w:r>
    </w:p>
    <w:p w:rsidR="00B619A3" w:rsidRPr="00DD5D7A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Cs w:val="21"/>
        </w:rPr>
      </w:pP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Team is consisted of: 1 Team Leader, 1 Team Manager, 1 to 2 Coaches, </w:t>
      </w:r>
      <w:proofErr w:type="gramStart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28</w:t>
      </w:r>
      <w:proofErr w:type="gramEnd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Athletes. Athletes include 1 male drummer, 1 male helm, 1 female drummer, 1 female helm, 10 male paddlers, 10 female paddlers, and 4 reserves of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any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sex.</w:t>
      </w:r>
    </w:p>
    <w:p w:rsidR="00B619A3" w:rsidRPr="00DD5D7A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Cs w:val="21"/>
        </w:rPr>
      </w:pP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iii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. Each club must enter all the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6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events of the ACCC, i.e. Standard Boat Mixed 100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m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, 500m Straight Race, Small Boat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Men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&amp; Women 100m, 200m Straight Race.</w:t>
      </w:r>
    </w:p>
    <w:p w:rsidR="00B619A3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iv. Paddling Position: sitting style only.</w:t>
      </w:r>
    </w:p>
    <w:p w:rsidR="00B619A3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lastRenderedPageBreak/>
        <w:t>v. Athletes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’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racing jerseys should be in the same color and design within each team.</w:t>
      </w:r>
    </w:p>
    <w:p w:rsidR="00B619A3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vi. Each team should bring 1 club flag with club name and logo, </w:t>
      </w:r>
      <w:r w:rsidRPr="00266F38">
        <w:rPr>
          <w:rFonts w:ascii="Arial" w:eastAsia="SimSun" w:hAnsi="Arial" w:cs="Arial"/>
          <w:color w:val="000000"/>
          <w:kern w:val="0"/>
          <w:sz w:val="24"/>
          <w:szCs w:val="24"/>
        </w:rPr>
        <w:t>right triangle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in shape, 1m in height, 2m in width, </w:t>
      </w:r>
      <w:proofErr w:type="gram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no</w:t>
      </w:r>
      <w:proofErr w:type="gram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limitation on flag color.</w:t>
      </w:r>
    </w:p>
    <w:p w:rsidR="00B619A3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 w:val="24"/>
          <w:szCs w:val="24"/>
        </w:rPr>
      </w:pPr>
      <w:proofErr w:type="gram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vii</w:t>
      </w:r>
      <w:proofErr w:type="gram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. Competition Method and Lane Draw: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1. 4 lanes will be set in the racing course. Heat, </w:t>
      </w:r>
      <w:proofErr w:type="spell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Repechage</w:t>
      </w:r>
      <w:proofErr w:type="spell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, Semi-Final, Tail Race, Minor Final, </w:t>
      </w:r>
      <w:proofErr w:type="gram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Grand</w:t>
      </w:r>
      <w:proofErr w:type="gram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Final will be conducted.</w:t>
      </w:r>
    </w:p>
    <w:p w:rsidR="00B619A3" w:rsidRDefault="00B619A3" w:rsidP="00B619A3">
      <w:pPr>
        <w:widowControl/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2. </w:t>
      </w:r>
      <w:r w:rsidRPr="00A93156">
        <w:rPr>
          <w:rFonts w:ascii="Arial" w:hAnsi="Arial" w:cs="Arial"/>
          <w:sz w:val="24"/>
          <w:szCs w:val="24"/>
        </w:rPr>
        <w:t xml:space="preserve">The </w:t>
      </w:r>
      <w:r w:rsidRPr="00A93156">
        <w:rPr>
          <w:rFonts w:ascii="Arial" w:hAnsi="Arial" w:cs="Arial" w:hint="eastAsia"/>
          <w:sz w:val="24"/>
          <w:szCs w:val="24"/>
        </w:rPr>
        <w:t>lane</w:t>
      </w:r>
      <w:r w:rsidRPr="00A93156">
        <w:rPr>
          <w:rFonts w:ascii="Arial" w:hAnsi="Arial" w:cs="Arial"/>
          <w:sz w:val="24"/>
          <w:szCs w:val="24"/>
        </w:rPr>
        <w:t xml:space="preserve"> draw</w:t>
      </w:r>
      <w:r>
        <w:rPr>
          <w:rFonts w:ascii="Arial" w:hAnsi="Arial" w:cs="Arial" w:hint="eastAsia"/>
          <w:sz w:val="24"/>
          <w:szCs w:val="24"/>
        </w:rPr>
        <w:t>s are</w:t>
      </w:r>
      <w:r w:rsidRPr="00A93156">
        <w:rPr>
          <w:rFonts w:ascii="Arial" w:hAnsi="Arial" w:cs="Arial"/>
          <w:sz w:val="24"/>
          <w:szCs w:val="24"/>
        </w:rPr>
        <w:t xml:space="preserve"> processed during the </w:t>
      </w:r>
      <w:r>
        <w:rPr>
          <w:rFonts w:ascii="Arial" w:hAnsi="Arial" w:cs="Arial" w:hint="eastAsia"/>
          <w:sz w:val="24"/>
          <w:szCs w:val="24"/>
        </w:rPr>
        <w:t xml:space="preserve">team leader, coach and race official joint </w:t>
      </w:r>
      <w:r w:rsidRPr="00A93156">
        <w:rPr>
          <w:rFonts w:ascii="Arial" w:hAnsi="Arial" w:cs="Arial"/>
          <w:sz w:val="24"/>
          <w:szCs w:val="24"/>
        </w:rPr>
        <w:t>meeting.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3. Due to the racing course locates in natural water area, t</w:t>
      </w:r>
      <w:r w:rsidRPr="00A93156">
        <w:rPr>
          <w:rFonts w:ascii="Arial" w:hAnsi="Arial" w:cs="Arial"/>
          <w:sz w:val="24"/>
          <w:szCs w:val="24"/>
        </w:rPr>
        <w:t xml:space="preserve">he lanes and the boat number will be determined by </w:t>
      </w:r>
      <w:r w:rsidRPr="00A93156">
        <w:rPr>
          <w:rFonts w:ascii="Arial" w:hAnsi="Arial" w:cs="Arial" w:hint="eastAsia"/>
          <w:sz w:val="24"/>
          <w:szCs w:val="24"/>
        </w:rPr>
        <w:t>lane</w:t>
      </w:r>
      <w:r w:rsidRPr="00A93156">
        <w:rPr>
          <w:rFonts w:ascii="Arial" w:hAnsi="Arial" w:cs="Arial"/>
          <w:sz w:val="24"/>
          <w:szCs w:val="24"/>
        </w:rPr>
        <w:t xml:space="preserve">-draw prior to the each race at </w:t>
      </w:r>
      <w:r w:rsidRPr="00A93156">
        <w:rPr>
          <w:rFonts w:ascii="Arial" w:hAnsi="Arial" w:cs="Arial" w:hint="eastAsia"/>
          <w:sz w:val="24"/>
          <w:szCs w:val="24"/>
        </w:rPr>
        <w:t>the marshaling area.</w:t>
      </w:r>
    </w:p>
    <w:p w:rsidR="00B619A3" w:rsidRPr="00266F38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Pr="00DC1DEE" w:rsidRDefault="00B619A3" w:rsidP="00B619A3">
      <w:pPr>
        <w:widowControl/>
        <w:snapToGrid w:val="0"/>
        <w:rPr>
          <w:rFonts w:ascii="Arial" w:eastAsia="SimSun" w:hAnsi="Arial" w:cs="Arial"/>
          <w:b/>
          <w:color w:val="000000"/>
          <w:kern w:val="0"/>
          <w:sz w:val="24"/>
          <w:szCs w:val="24"/>
        </w:rPr>
      </w:pPr>
      <w:r w:rsidRPr="00DC1DEE">
        <w:rPr>
          <w:rFonts w:ascii="Arial" w:eastAsia="SimSun" w:hAnsi="Arial" w:cs="Arial" w:hint="eastAsia"/>
          <w:b/>
          <w:color w:val="000000"/>
          <w:kern w:val="0"/>
          <w:sz w:val="24"/>
          <w:szCs w:val="24"/>
        </w:rPr>
        <w:t xml:space="preserve">VI. </w:t>
      </w:r>
      <w:r w:rsidRPr="00DC1DEE">
        <w:rPr>
          <w:rFonts w:ascii="Arial" w:eastAsia="SimSun" w:hAnsi="Arial" w:cs="Arial"/>
          <w:b/>
          <w:color w:val="000000"/>
          <w:kern w:val="0"/>
          <w:sz w:val="24"/>
          <w:szCs w:val="24"/>
        </w:rPr>
        <w:t>Eligibilit</w:t>
      </w:r>
      <w:r w:rsidRPr="00DC1DEE">
        <w:rPr>
          <w:rFonts w:ascii="Arial" w:eastAsia="SimSun" w:hAnsi="Arial" w:cs="Arial" w:hint="eastAsia"/>
          <w:b/>
          <w:color w:val="000000"/>
          <w:kern w:val="0"/>
          <w:sz w:val="24"/>
          <w:szCs w:val="24"/>
        </w:rPr>
        <w:t>y</w:t>
      </w:r>
    </w:p>
    <w:p w:rsidR="00B619A3" w:rsidRDefault="00B619A3" w:rsidP="00B619A3">
      <w:pPr>
        <w:widowControl/>
        <w:snapToGrid w:val="0"/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i. </w:t>
      </w:r>
      <w:r w:rsidRPr="00A9315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 w:hint="eastAsia"/>
          <w:sz w:val="24"/>
          <w:szCs w:val="24"/>
        </w:rPr>
        <w:t xml:space="preserve">athletes </w:t>
      </w:r>
      <w:r w:rsidRPr="00A93156">
        <w:rPr>
          <w:rFonts w:ascii="Arial" w:hAnsi="Arial" w:cs="Arial"/>
          <w:sz w:val="24"/>
          <w:szCs w:val="24"/>
        </w:rPr>
        <w:t>should provide a healthy certificate issued by hospital and can swim with clothes on for at least 200m</w:t>
      </w:r>
      <w:r>
        <w:rPr>
          <w:rFonts w:ascii="Arial" w:hAnsi="Arial" w:cs="Arial" w:hint="eastAsia"/>
          <w:sz w:val="24"/>
          <w:szCs w:val="24"/>
        </w:rPr>
        <w:t>.</w:t>
      </w:r>
    </w:p>
    <w:p w:rsidR="00B619A3" w:rsidRPr="0055685A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ii. </w:t>
      </w:r>
      <w:r w:rsidRPr="00A93156">
        <w:rPr>
          <w:rFonts w:ascii="Arial" w:hAnsi="Arial" w:cs="Arial"/>
          <w:sz w:val="24"/>
          <w:szCs w:val="24"/>
        </w:rPr>
        <w:t>The athletes should</w:t>
      </w:r>
      <w:r w:rsidRPr="00A931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93156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 w:hint="eastAsia"/>
          <w:sz w:val="24"/>
          <w:szCs w:val="24"/>
        </w:rPr>
        <w:t xml:space="preserve"> purchased</w:t>
      </w:r>
      <w:r w:rsidRPr="00A931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93156">
        <w:rPr>
          <w:rFonts w:ascii="Arial" w:hAnsi="Arial" w:cs="Arial"/>
          <w:sz w:val="24"/>
          <w:szCs w:val="24"/>
        </w:rPr>
        <w:t xml:space="preserve">the Accidental Insurance </w:t>
      </w:r>
      <w:r>
        <w:rPr>
          <w:rFonts w:ascii="Arial" w:hAnsi="Arial" w:cs="Arial" w:hint="eastAsia"/>
          <w:sz w:val="24"/>
          <w:szCs w:val="24"/>
        </w:rPr>
        <w:t xml:space="preserve">in their respective countries and regions, </w:t>
      </w:r>
      <w:r>
        <w:rPr>
          <w:rFonts w:ascii="Arial" w:hAnsi="Arial" w:cs="Arial"/>
          <w:sz w:val="24"/>
          <w:szCs w:val="24"/>
        </w:rPr>
        <w:t>and should w</w:t>
      </w:r>
      <w:r>
        <w:rPr>
          <w:rFonts w:ascii="Arial" w:hAnsi="Arial" w:cs="Arial" w:hint="eastAsia"/>
          <w:sz w:val="24"/>
          <w:szCs w:val="24"/>
        </w:rPr>
        <w:t>ear</w:t>
      </w:r>
      <w:r w:rsidRPr="00A93156">
        <w:rPr>
          <w:rFonts w:ascii="Arial" w:hAnsi="Arial" w:cs="Arial"/>
          <w:sz w:val="24"/>
          <w:szCs w:val="24"/>
        </w:rPr>
        <w:t xml:space="preserve"> life vest while racing.</w:t>
      </w:r>
      <w:r>
        <w:rPr>
          <w:rFonts w:ascii="Arial" w:hAnsi="Arial" w:cs="Arial" w:hint="eastAsia"/>
          <w:sz w:val="24"/>
          <w:szCs w:val="24"/>
        </w:rPr>
        <w:t xml:space="preserve"> (Those who wish not to wear life vest, should apply in written, and bear all the </w:t>
      </w:r>
      <w:r>
        <w:rPr>
          <w:rFonts w:ascii="Arial" w:hAnsi="Arial" w:cs="Arial"/>
          <w:sz w:val="24"/>
          <w:szCs w:val="24"/>
        </w:rPr>
        <w:t>responsibility</w:t>
      </w:r>
      <w:r>
        <w:rPr>
          <w:rFonts w:ascii="Arial" w:hAnsi="Arial" w:cs="Arial" w:hint="eastAsia"/>
          <w:sz w:val="24"/>
          <w:szCs w:val="24"/>
        </w:rPr>
        <w:t xml:space="preserve"> thereafter.)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Pr="00DC1DEE" w:rsidRDefault="00B619A3" w:rsidP="00B619A3">
      <w:pPr>
        <w:widowControl/>
        <w:snapToGrid w:val="0"/>
        <w:rPr>
          <w:rFonts w:ascii="Arial" w:eastAsia="SimSun" w:hAnsi="Arial" w:cs="Arial"/>
          <w:b/>
          <w:color w:val="000000"/>
          <w:kern w:val="0"/>
          <w:sz w:val="24"/>
          <w:szCs w:val="24"/>
        </w:rPr>
      </w:pPr>
      <w:r w:rsidRPr="00DC1DEE">
        <w:rPr>
          <w:rFonts w:ascii="Arial" w:eastAsia="SimSun" w:hAnsi="Arial" w:cs="Arial" w:hint="eastAsia"/>
          <w:b/>
          <w:color w:val="000000"/>
          <w:kern w:val="0"/>
          <w:sz w:val="24"/>
          <w:szCs w:val="24"/>
        </w:rPr>
        <w:t>VII. Ranking and Medals</w:t>
      </w:r>
    </w:p>
    <w:p w:rsidR="00B619A3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i. Top 3 crews of each racing distance will be awarded medals and certificates,</w:t>
      </w:r>
    </w:p>
    <w:p w:rsidR="00B619A3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ii. Top 6 crews of overall ranking will be awarded trophy and 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certificates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. Champion will be awarded 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“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Asian Club Crew Champion Cup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”</w:t>
      </w:r>
    </w:p>
    <w:p w:rsidR="00B619A3" w:rsidRDefault="00B619A3" w:rsidP="00B619A3">
      <w:pPr>
        <w:widowControl/>
        <w:snapToGrid w:val="0"/>
        <w:spacing w:before="80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iii. Points will be given according to the ranking in each racing distance, 1st will be 17 points, 2nd 15, 3rd 14, and so on, 16th 1 point. In case of a tie in the 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poin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t table, </w:t>
      </w:r>
      <w:r>
        <w:rPr>
          <w:rFonts w:ascii="Arial" w:hAnsi="Arial" w:cs="Arial" w:hint="eastAsia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00m winner will be in </w:t>
      </w:r>
      <w:r>
        <w:rPr>
          <w:rFonts w:ascii="Arial" w:hAnsi="Arial" w:cs="Arial" w:hint="eastAsia"/>
          <w:sz w:val="24"/>
          <w:szCs w:val="24"/>
        </w:rPr>
        <w:t>higher ranking.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Pr="00DC1DEE" w:rsidRDefault="00B619A3" w:rsidP="00B619A3">
      <w:pPr>
        <w:widowControl/>
        <w:snapToGrid w:val="0"/>
        <w:rPr>
          <w:rFonts w:ascii="Arial" w:eastAsia="SimSun" w:hAnsi="Arial" w:cs="Arial"/>
          <w:b/>
          <w:color w:val="000000"/>
          <w:kern w:val="0"/>
          <w:sz w:val="24"/>
          <w:szCs w:val="24"/>
        </w:rPr>
      </w:pPr>
      <w:r w:rsidRPr="00DC1DEE">
        <w:rPr>
          <w:rFonts w:ascii="Arial" w:eastAsia="SimSun" w:hAnsi="Arial" w:cs="Arial" w:hint="eastAsia"/>
          <w:b/>
          <w:color w:val="000000"/>
          <w:kern w:val="0"/>
          <w:sz w:val="24"/>
          <w:szCs w:val="24"/>
        </w:rPr>
        <w:t>VIII. Entry and Payment Timelines</w:t>
      </w:r>
    </w:p>
    <w:tbl>
      <w:tblPr>
        <w:tblStyle w:val="a7"/>
        <w:tblW w:w="9306" w:type="dxa"/>
        <w:tblLook w:val="04A0" w:firstRow="1" w:lastRow="0" w:firstColumn="1" w:lastColumn="0" w:noHBand="0" w:noVBand="1"/>
      </w:tblPr>
      <w:tblGrid>
        <w:gridCol w:w="1516"/>
        <w:gridCol w:w="5255"/>
        <w:gridCol w:w="2535"/>
      </w:tblGrid>
      <w:tr w:rsidR="00B619A3" w:rsidRPr="008C333B" w:rsidTr="00B33FF5">
        <w:tc>
          <w:tcPr>
            <w:tcW w:w="1516" w:type="dxa"/>
            <w:vAlign w:val="center"/>
          </w:tcPr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5255" w:type="dxa"/>
            <w:vAlign w:val="center"/>
          </w:tcPr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Requirements</w:t>
            </w:r>
          </w:p>
        </w:tc>
        <w:tc>
          <w:tcPr>
            <w:tcW w:w="2535" w:type="dxa"/>
            <w:vAlign w:val="center"/>
          </w:tcPr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Deadline Date</w:t>
            </w:r>
          </w:p>
        </w:tc>
      </w:tr>
      <w:tr w:rsidR="00B619A3" w:rsidRPr="008C333B" w:rsidTr="00B33FF5">
        <w:tc>
          <w:tcPr>
            <w:tcW w:w="1516" w:type="dxa"/>
            <w:vAlign w:val="center"/>
          </w:tcPr>
          <w:p w:rsidR="00B619A3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Provisional </w:t>
            </w:r>
          </w:p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Entry</w:t>
            </w:r>
          </w:p>
        </w:tc>
        <w:tc>
          <w:tcPr>
            <w:tcW w:w="5255" w:type="dxa"/>
            <w:vAlign w:val="center"/>
          </w:tcPr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Submission of the P</w:t>
            </w: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ovisional Entry Form</w:t>
            </w:r>
          </w:p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Payment of Entry Fee at USD 500.00 per Team</w:t>
            </w:r>
          </w:p>
        </w:tc>
        <w:tc>
          <w:tcPr>
            <w:tcW w:w="2535" w:type="dxa"/>
            <w:vAlign w:val="center"/>
          </w:tcPr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August 1st, </w:t>
            </w:r>
            <w:r w:rsidRPr="003932C9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B619A3" w:rsidRPr="008C333B" w:rsidTr="00B33FF5">
        <w:tc>
          <w:tcPr>
            <w:tcW w:w="1516" w:type="dxa"/>
            <w:vAlign w:val="center"/>
          </w:tcPr>
          <w:p w:rsidR="00B619A3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Confirmed </w:t>
            </w:r>
          </w:p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Entry</w:t>
            </w:r>
          </w:p>
        </w:tc>
        <w:tc>
          <w:tcPr>
            <w:tcW w:w="5255" w:type="dxa"/>
            <w:vAlign w:val="center"/>
          </w:tcPr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Submission of the Confirmed Entry Form</w:t>
            </w:r>
          </w:p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Payment of 50% deposit on Accommodation, M</w:t>
            </w: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als, Transportation Package</w:t>
            </w:r>
          </w:p>
        </w:tc>
        <w:tc>
          <w:tcPr>
            <w:tcW w:w="2535" w:type="dxa"/>
            <w:vAlign w:val="center"/>
          </w:tcPr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September 1st, </w:t>
            </w:r>
            <w:r w:rsidRPr="003932C9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B619A3" w:rsidRPr="008C333B" w:rsidTr="00B33FF5">
        <w:tc>
          <w:tcPr>
            <w:tcW w:w="1516" w:type="dxa"/>
            <w:vAlign w:val="center"/>
          </w:tcPr>
          <w:p w:rsidR="00B619A3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Named </w:t>
            </w:r>
          </w:p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Entry</w:t>
            </w:r>
          </w:p>
        </w:tc>
        <w:tc>
          <w:tcPr>
            <w:tcW w:w="5255" w:type="dxa"/>
            <w:vAlign w:val="center"/>
          </w:tcPr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Submission of the Named Entry Form</w:t>
            </w:r>
          </w:p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Payment of balance of the Package</w:t>
            </w:r>
          </w:p>
        </w:tc>
        <w:tc>
          <w:tcPr>
            <w:tcW w:w="2535" w:type="dxa"/>
            <w:vAlign w:val="center"/>
          </w:tcPr>
          <w:p w:rsidR="00B619A3" w:rsidRPr="003932C9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October 1st, </w:t>
            </w:r>
            <w:r w:rsidRPr="003932C9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</w:tbl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Note: 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i. All the payment shall be conducted through wire transfer. Bank info will be provided in Information Bulletin No. 2.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ii. Team entry fee paid together with the 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provisional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entry 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with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be regarded as part of the package charge.</w:t>
      </w:r>
    </w:p>
    <w:p w:rsidR="00B619A3" w:rsidRPr="003932C9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Pr="00DC1DEE" w:rsidRDefault="00B619A3" w:rsidP="00B619A3">
      <w:pPr>
        <w:widowControl/>
        <w:snapToGrid w:val="0"/>
        <w:rPr>
          <w:rFonts w:ascii="Arial" w:eastAsia="SimSun" w:hAnsi="Arial" w:cs="Arial"/>
          <w:b/>
          <w:color w:val="000000"/>
          <w:kern w:val="0"/>
          <w:sz w:val="24"/>
          <w:szCs w:val="24"/>
        </w:rPr>
      </w:pPr>
      <w:r w:rsidRPr="00DC1DEE">
        <w:rPr>
          <w:rFonts w:ascii="Arial" w:eastAsia="SimSun" w:hAnsi="Arial" w:cs="Arial" w:hint="eastAsia"/>
          <w:b/>
          <w:color w:val="000000"/>
          <w:kern w:val="0"/>
          <w:sz w:val="24"/>
          <w:szCs w:val="24"/>
        </w:rPr>
        <w:lastRenderedPageBreak/>
        <w:t>IX</w:t>
      </w:r>
      <w:r>
        <w:rPr>
          <w:rFonts w:ascii="Arial" w:eastAsia="SimSun" w:hAnsi="Arial" w:cs="Arial" w:hint="eastAsia"/>
          <w:b/>
          <w:color w:val="000000"/>
          <w:kern w:val="0"/>
          <w:sz w:val="24"/>
          <w:szCs w:val="24"/>
        </w:rPr>
        <w:t>. Expenses</w:t>
      </w:r>
    </w:p>
    <w:p w:rsidR="00B619A3" w:rsidRDefault="00B619A3" w:rsidP="00B619A3">
      <w:pPr>
        <w:widowControl/>
        <w:snapToGrid w:val="0"/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i. </w:t>
      </w:r>
      <w:r w:rsidRPr="00A9315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eams are requested to transfer the Entry Fee at the amount of USD 500.00, or </w:t>
      </w:r>
      <w:r>
        <w:rPr>
          <w:rFonts w:ascii="Arial" w:hAnsi="Arial" w:cs="Arial"/>
          <w:sz w:val="24"/>
          <w:szCs w:val="24"/>
        </w:rPr>
        <w:t>equivalent</w:t>
      </w:r>
      <w:r>
        <w:rPr>
          <w:rFonts w:ascii="Arial" w:hAnsi="Arial" w:cs="Arial" w:hint="eastAsia"/>
          <w:sz w:val="24"/>
          <w:szCs w:val="24"/>
        </w:rPr>
        <w:t xml:space="preserve"> amount in RMB, to the </w:t>
      </w:r>
      <w:r w:rsidRPr="00946A01">
        <w:rPr>
          <w:rFonts w:ascii="Arial" w:hAnsi="Arial" w:cs="Arial"/>
          <w:sz w:val="24"/>
          <w:szCs w:val="24"/>
        </w:rPr>
        <w:t>designated account</w:t>
      </w:r>
      <w:r>
        <w:rPr>
          <w:rFonts w:ascii="Arial" w:hAnsi="Arial" w:cs="Arial" w:hint="eastAsia"/>
          <w:sz w:val="24"/>
          <w:szCs w:val="24"/>
        </w:rPr>
        <w:t xml:space="preserve">. In case of </w:t>
      </w:r>
      <w:r>
        <w:rPr>
          <w:rFonts w:ascii="Arial" w:hAnsi="Arial" w:cs="Arial"/>
          <w:sz w:val="24"/>
          <w:szCs w:val="24"/>
        </w:rPr>
        <w:t>withdrawal</w:t>
      </w:r>
      <w:r>
        <w:rPr>
          <w:rFonts w:ascii="Arial" w:hAnsi="Arial" w:cs="Arial" w:hint="eastAsia"/>
          <w:sz w:val="24"/>
          <w:szCs w:val="24"/>
        </w:rPr>
        <w:t xml:space="preserve"> after August 1st, 2015, the entry fee is non-refundable.</w:t>
      </w:r>
    </w:p>
    <w:p w:rsidR="00B619A3" w:rsidRDefault="00B619A3" w:rsidP="00B619A3">
      <w:pPr>
        <w:widowControl/>
        <w:snapToGrid w:val="0"/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ii. The Organizing Committee offers an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Accommodation, M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e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als, Transportation Packag</w:t>
      </w:r>
      <w:r>
        <w:rPr>
          <w:rFonts w:ascii="Arial" w:hAnsi="Arial" w:cs="Arial" w:hint="eastAsia"/>
          <w:sz w:val="24"/>
          <w:szCs w:val="24"/>
        </w:rPr>
        <w:t xml:space="preserve">e at USD 30.00, or </w:t>
      </w:r>
      <w:r>
        <w:rPr>
          <w:rFonts w:ascii="Arial" w:hAnsi="Arial" w:cs="Arial"/>
          <w:sz w:val="24"/>
          <w:szCs w:val="24"/>
        </w:rPr>
        <w:t>equivalent</w:t>
      </w:r>
      <w:r>
        <w:rPr>
          <w:rFonts w:ascii="Arial" w:hAnsi="Arial" w:cs="Arial" w:hint="eastAsia"/>
          <w:sz w:val="24"/>
          <w:szCs w:val="24"/>
        </w:rPr>
        <w:t xml:space="preserve"> amount in RMB, per person per day.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Transportation serves 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to and fro hotel and race venue during the ACCC period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.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Team entry fee paid together with the 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provisional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entry 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with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be regarded as part of the Package charge. For early arrival, late departure and supports Package, please contact the O.C. for detail.</w:t>
      </w:r>
    </w:p>
    <w:p w:rsidR="00B619A3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iii. The O.C. will 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provide free airport / train station pick-up and seeing-off to designate hotels from Guangzhou New </w:t>
      </w:r>
      <w:proofErr w:type="spellStart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Baiyun</w:t>
      </w:r>
      <w:proofErr w:type="spellEnd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Airport, </w:t>
      </w:r>
      <w:proofErr w:type="spell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Foshan</w:t>
      </w:r>
      <w:proofErr w:type="spellEnd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Railway Station, </w:t>
      </w:r>
      <w:proofErr w:type="gramStart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Guangzhou</w:t>
      </w:r>
      <w:proofErr w:type="gramEnd"/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South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Railway Station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for teams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.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Teams not staying in designate hotels shall manage their own transportation. Please inform the flight / train / ship no. to the O. C. before October 20th, 2015.</w:t>
      </w:r>
    </w:p>
    <w:p w:rsidR="00B619A3" w:rsidRDefault="00B619A3" w:rsidP="00B619A3">
      <w:pPr>
        <w:widowControl/>
        <w:snapToGrid w:val="0"/>
        <w:spacing w:before="80"/>
        <w:ind w:rightChars="-136" w:right="-286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iv. The</w:t>
      </w:r>
      <w:r>
        <w:rPr>
          <w:rFonts w:ascii="Arial" w:hAnsi="Arial" w:cs="Arial" w:hint="eastAsia"/>
          <w:sz w:val="24"/>
          <w:szCs w:val="24"/>
        </w:rPr>
        <w:t xml:space="preserve"> O. C.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will purchase </w:t>
      </w:r>
      <w:r w:rsidRPr="00A93156">
        <w:rPr>
          <w:rFonts w:ascii="Arial" w:hAnsi="Arial" w:cs="Arial"/>
          <w:sz w:val="24"/>
          <w:szCs w:val="24"/>
        </w:rPr>
        <w:t>Accidental Insurance</w:t>
      </w:r>
      <w:r>
        <w:rPr>
          <w:rFonts w:ascii="Arial" w:hAnsi="Arial" w:cs="Arial" w:hint="eastAsia"/>
          <w:sz w:val="24"/>
          <w:szCs w:val="24"/>
        </w:rPr>
        <w:t xml:space="preserve"> for the athletes during the ACCC period.</w:t>
      </w:r>
    </w:p>
    <w:p w:rsidR="00B619A3" w:rsidRDefault="00B619A3" w:rsidP="00B619A3">
      <w:pPr>
        <w:widowControl/>
        <w:snapToGrid w:val="0"/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v. The O.C. will provide a subsidy at the amount of USD 5000.00 or </w:t>
      </w:r>
      <w:r>
        <w:rPr>
          <w:rFonts w:ascii="Arial" w:hAnsi="Arial" w:cs="Arial"/>
          <w:sz w:val="24"/>
          <w:szCs w:val="24"/>
        </w:rPr>
        <w:t>equivalent</w:t>
      </w:r>
      <w:r>
        <w:rPr>
          <w:rFonts w:ascii="Arial" w:hAnsi="Arial" w:cs="Arial" w:hint="eastAsia"/>
          <w:sz w:val="24"/>
          <w:szCs w:val="24"/>
        </w:rPr>
        <w:t xml:space="preserve"> amount in RMB, for teams fulfilling all the obligations of the event and completed all the races.</w:t>
      </w:r>
    </w:p>
    <w:p w:rsidR="00B619A3" w:rsidRPr="00DC1DEE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Cs w:val="21"/>
        </w:rPr>
      </w:pPr>
    </w:p>
    <w:p w:rsidR="00B619A3" w:rsidRPr="00DC1DEE" w:rsidRDefault="00B619A3" w:rsidP="00B619A3">
      <w:pPr>
        <w:widowControl/>
        <w:snapToGrid w:val="0"/>
        <w:spacing w:before="80"/>
        <w:rPr>
          <w:rFonts w:ascii="Arial" w:hAnsi="Arial" w:cs="Arial"/>
          <w:b/>
          <w:sz w:val="24"/>
          <w:szCs w:val="24"/>
        </w:rPr>
      </w:pPr>
      <w:r w:rsidRPr="00DC1DEE">
        <w:rPr>
          <w:rFonts w:ascii="Arial" w:hAnsi="Arial" w:cs="Arial" w:hint="eastAsia"/>
          <w:b/>
          <w:sz w:val="24"/>
          <w:szCs w:val="24"/>
        </w:rPr>
        <w:t xml:space="preserve">X. </w:t>
      </w:r>
      <w:r>
        <w:rPr>
          <w:rFonts w:ascii="Arial" w:hAnsi="Arial" w:cs="Arial" w:hint="eastAsia"/>
          <w:b/>
          <w:sz w:val="24"/>
          <w:szCs w:val="24"/>
        </w:rPr>
        <w:t>Tentative Schedule</w:t>
      </w:r>
    </w:p>
    <w:tbl>
      <w:tblPr>
        <w:tblStyle w:val="a7"/>
        <w:tblW w:w="9723" w:type="dxa"/>
        <w:jc w:val="center"/>
        <w:tblLook w:val="04A0" w:firstRow="1" w:lastRow="0" w:firstColumn="1" w:lastColumn="0" w:noHBand="0" w:noVBand="1"/>
      </w:tblPr>
      <w:tblGrid>
        <w:gridCol w:w="1973"/>
        <w:gridCol w:w="1791"/>
        <w:gridCol w:w="5959"/>
      </w:tblGrid>
      <w:tr w:rsidR="00B619A3" w:rsidRPr="008C333B" w:rsidTr="00B33FF5">
        <w:trPr>
          <w:jc w:val="center"/>
        </w:trPr>
        <w:tc>
          <w:tcPr>
            <w:tcW w:w="1973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Date</w:t>
            </w:r>
          </w:p>
        </w:tc>
        <w:tc>
          <w:tcPr>
            <w:tcW w:w="1791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5959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Schedule</w:t>
            </w:r>
          </w:p>
        </w:tc>
      </w:tr>
      <w:tr w:rsidR="00B619A3" w:rsidRPr="008C333B" w:rsidTr="00B33FF5">
        <w:trPr>
          <w:jc w:val="center"/>
        </w:trPr>
        <w:tc>
          <w:tcPr>
            <w:tcW w:w="1973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Oct. 29th. Tue.</w:t>
            </w:r>
          </w:p>
        </w:tc>
        <w:tc>
          <w:tcPr>
            <w:tcW w:w="1791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All day</w:t>
            </w:r>
          </w:p>
        </w:tc>
        <w:tc>
          <w:tcPr>
            <w:tcW w:w="5959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Teams arrival and registration</w:t>
            </w:r>
          </w:p>
        </w:tc>
      </w:tr>
      <w:tr w:rsidR="00B619A3" w:rsidRPr="008C333B" w:rsidTr="00B33FF5">
        <w:trPr>
          <w:jc w:val="center"/>
        </w:trPr>
        <w:tc>
          <w:tcPr>
            <w:tcW w:w="1973" w:type="dxa"/>
            <w:vMerge w:val="restart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Oct. 30th. Fri.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Racing Day 1</w:t>
            </w:r>
          </w:p>
        </w:tc>
        <w:tc>
          <w:tcPr>
            <w:tcW w:w="1791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Morning</w:t>
            </w:r>
          </w:p>
        </w:tc>
        <w:tc>
          <w:tcPr>
            <w:tcW w:w="5959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Crew Training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ADBF Executive Committee Meeting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Team Leader, Coach, Race Official Joint Meeting</w:t>
            </w:r>
          </w:p>
        </w:tc>
      </w:tr>
      <w:tr w:rsidR="00B619A3" w:rsidRPr="008C333B" w:rsidTr="00B33FF5">
        <w:trPr>
          <w:jc w:val="center"/>
        </w:trPr>
        <w:tc>
          <w:tcPr>
            <w:tcW w:w="1973" w:type="dxa"/>
            <w:vMerge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Afternoon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1400 </w:t>
            </w: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–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1740</w:t>
            </w:r>
          </w:p>
        </w:tc>
        <w:tc>
          <w:tcPr>
            <w:tcW w:w="5959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m Straight Race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DB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Men &amp;Women (Heat, </w:t>
            </w:r>
            <w:proofErr w:type="spellStart"/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Repechage</w:t>
            </w:r>
            <w:proofErr w:type="spellEnd"/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, Semi-Final)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DB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Mixed</w:t>
            </w:r>
          </w:p>
        </w:tc>
      </w:tr>
      <w:tr w:rsidR="00B619A3" w:rsidRPr="008C333B" w:rsidTr="00B33FF5">
        <w:trPr>
          <w:jc w:val="center"/>
        </w:trPr>
        <w:tc>
          <w:tcPr>
            <w:tcW w:w="1973" w:type="dxa"/>
            <w:vMerge w:val="restart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Oct. 31st. Sat.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Racing Day 2</w:t>
            </w:r>
          </w:p>
        </w:tc>
        <w:tc>
          <w:tcPr>
            <w:tcW w:w="1791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Morning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0900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–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1100</w:t>
            </w:r>
          </w:p>
        </w:tc>
        <w:tc>
          <w:tcPr>
            <w:tcW w:w="5959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m Straight Race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DB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Men &amp;Women, DB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Mixed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Heat, </w:t>
            </w:r>
            <w:proofErr w:type="spellStart"/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Repechage</w:t>
            </w:r>
            <w:proofErr w:type="spellEnd"/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, Semi-Final</w:t>
            </w:r>
          </w:p>
        </w:tc>
      </w:tr>
      <w:tr w:rsidR="00B619A3" w:rsidRPr="008C333B" w:rsidTr="00B33FF5">
        <w:trPr>
          <w:jc w:val="center"/>
        </w:trPr>
        <w:tc>
          <w:tcPr>
            <w:tcW w:w="1973" w:type="dxa"/>
            <w:vMerge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Afternoon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1400 </w:t>
            </w: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–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1600</w:t>
            </w:r>
          </w:p>
        </w:tc>
        <w:tc>
          <w:tcPr>
            <w:tcW w:w="5959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m Straight Race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DB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Mixed Heat, </w:t>
            </w:r>
            <w:proofErr w:type="spellStart"/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Repechage</w:t>
            </w:r>
            <w:proofErr w:type="spellEnd"/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, Semi-Final</w:t>
            </w:r>
          </w:p>
        </w:tc>
      </w:tr>
      <w:tr w:rsidR="00B619A3" w:rsidRPr="008C333B" w:rsidTr="00B33FF5">
        <w:trPr>
          <w:jc w:val="center"/>
        </w:trPr>
        <w:tc>
          <w:tcPr>
            <w:tcW w:w="1973" w:type="dxa"/>
            <w:vMerge w:val="restart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Nov. 1st. Sun.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Racing Day 3</w:t>
            </w:r>
          </w:p>
        </w:tc>
        <w:tc>
          <w:tcPr>
            <w:tcW w:w="1791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Morning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0900 </w:t>
            </w: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–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1145</w:t>
            </w:r>
          </w:p>
        </w:tc>
        <w:tc>
          <w:tcPr>
            <w:tcW w:w="5959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Opening Ceremony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m, 2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m, 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m Straight Race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DB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Men &amp;Women, DB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Mixed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Tail Races, Minor Final, Grand Final</w:t>
            </w:r>
          </w:p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Victory Ceremony</w:t>
            </w:r>
          </w:p>
        </w:tc>
      </w:tr>
      <w:tr w:rsidR="00B619A3" w:rsidRPr="008C333B" w:rsidTr="00B33FF5">
        <w:trPr>
          <w:jc w:val="center"/>
        </w:trPr>
        <w:tc>
          <w:tcPr>
            <w:tcW w:w="1973" w:type="dxa"/>
            <w:vMerge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Afternoon 1</w:t>
            </w:r>
            <w:r w:rsidRPr="00596ADE"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5959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Traditional </w:t>
            </w:r>
            <w:proofErr w:type="spellStart"/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Longzhou</w:t>
            </w:r>
            <w:proofErr w:type="spellEnd"/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Dinner, </w:t>
            </w:r>
            <w:proofErr w:type="gramStart"/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teams</w:t>
            </w:r>
            <w:proofErr w:type="gramEnd"/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 xml:space="preserve"> departure.</w:t>
            </w:r>
          </w:p>
        </w:tc>
      </w:tr>
      <w:tr w:rsidR="00B619A3" w:rsidRPr="008C333B" w:rsidTr="00B33FF5">
        <w:trPr>
          <w:jc w:val="center"/>
        </w:trPr>
        <w:tc>
          <w:tcPr>
            <w:tcW w:w="1973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Nov. 2nd. Mon.</w:t>
            </w:r>
          </w:p>
        </w:tc>
        <w:tc>
          <w:tcPr>
            <w:tcW w:w="1791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efore Noon</w:t>
            </w:r>
          </w:p>
        </w:tc>
        <w:tc>
          <w:tcPr>
            <w:tcW w:w="5959" w:type="dxa"/>
            <w:vAlign w:val="center"/>
          </w:tcPr>
          <w:p w:rsidR="00B619A3" w:rsidRPr="00596ADE" w:rsidRDefault="00B619A3" w:rsidP="00B33FF5">
            <w:pPr>
              <w:widowControl/>
              <w:snapToGrid w:val="0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4"/>
                <w:szCs w:val="24"/>
              </w:rPr>
              <w:t>Teams, race officials and delegates departure.</w:t>
            </w:r>
          </w:p>
        </w:tc>
      </w:tr>
    </w:tbl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Pr="00C80006" w:rsidRDefault="00B619A3" w:rsidP="00B619A3">
      <w:pPr>
        <w:widowControl/>
        <w:snapToGrid w:val="0"/>
        <w:rPr>
          <w:rFonts w:ascii="Arial" w:eastAsia="SimSun" w:hAnsi="Arial" w:cs="Arial"/>
          <w:b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b/>
          <w:color w:val="000000"/>
          <w:kern w:val="0"/>
          <w:sz w:val="24"/>
          <w:szCs w:val="24"/>
        </w:rPr>
        <w:t>XI. Contact</w:t>
      </w:r>
    </w:p>
    <w:p w:rsidR="00B619A3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 w:val="24"/>
          <w:szCs w:val="24"/>
        </w:rPr>
      </w:pPr>
      <w:proofErr w:type="gram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i.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  <w:t>Asian</w:t>
      </w:r>
      <w:proofErr w:type="gram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Dragon boat Federa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tion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(ADBF)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Address: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  <w:t xml:space="preserve">No. 9, </w:t>
      </w:r>
      <w:proofErr w:type="spell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Tiyuguan</w:t>
      </w:r>
      <w:proofErr w:type="spell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Road, </w:t>
      </w:r>
      <w:proofErr w:type="spell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Dongcheng</w:t>
      </w:r>
      <w:proofErr w:type="spell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District, Beijing, China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Post Code: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  <w:t>100763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Contact Person: Mr. XIN Yi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Telephone: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  <w:t>+86-10-67128832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Fax: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  <w:t>+86-10-67133577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Email: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  <w:t>adbfdragon@126.com</w:t>
      </w:r>
    </w:p>
    <w:p w:rsidR="00B619A3" w:rsidRDefault="00B619A3" w:rsidP="00B619A3">
      <w:pPr>
        <w:widowControl/>
        <w:snapToGrid w:val="0"/>
        <w:spacing w:before="8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ii.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  <w:t>Organizing Committee (O.C.)</w:t>
      </w:r>
    </w:p>
    <w:p w:rsidR="00B619A3" w:rsidRDefault="00B619A3" w:rsidP="00B619A3">
      <w:pPr>
        <w:widowControl/>
        <w:snapToGrid w:val="0"/>
        <w:ind w:rightChars="-68" w:right="-143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Address: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  <w:t xml:space="preserve">Century Lotus Stadium, </w:t>
      </w:r>
      <w:proofErr w:type="spell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Foshan</w:t>
      </w:r>
      <w:proofErr w:type="spell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New City, </w:t>
      </w:r>
      <w:proofErr w:type="spell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Foshan</w:t>
      </w:r>
      <w:proofErr w:type="spell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, Guangdong, China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Post Code: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  <w:t>528000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Contact Person: Ms. LIN </w:t>
      </w:r>
      <w:proofErr w:type="spell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Xiangzhi</w:t>
      </w:r>
      <w:proofErr w:type="spellEnd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, Mr. LIANG </w:t>
      </w:r>
      <w:proofErr w:type="spellStart"/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Zhijun</w:t>
      </w:r>
      <w:proofErr w:type="spellEnd"/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Telephone: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 w:rsidRPr="00D33DD1">
        <w:rPr>
          <w:rFonts w:ascii="Arial" w:eastAsia="SimSun" w:hAnsi="Arial" w:cs="Arial" w:hint="eastAsia"/>
          <w:color w:val="000000"/>
          <w:kern w:val="0"/>
          <w:sz w:val="24"/>
          <w:szCs w:val="24"/>
        </w:rPr>
        <w:t>+86-20-83860299</w:t>
      </w:r>
      <w:r w:rsidRPr="00D33DD1">
        <w:rPr>
          <w:rFonts w:ascii="Arial" w:eastAsia="SimSun" w:hAnsi="Arial" w:cs="Arial" w:hint="eastAsia"/>
          <w:color w:val="000000"/>
          <w:kern w:val="0"/>
          <w:sz w:val="24"/>
          <w:szCs w:val="24"/>
        </w:rPr>
        <w:t>，</w:t>
      </w:r>
      <w:r w:rsidRPr="00D33DD1">
        <w:rPr>
          <w:rFonts w:ascii="Arial" w:eastAsia="SimSun" w:hAnsi="Arial" w:cs="Arial" w:hint="eastAsia"/>
          <w:color w:val="000000"/>
          <w:kern w:val="0"/>
          <w:sz w:val="24"/>
          <w:szCs w:val="24"/>
        </w:rPr>
        <w:t>+86-757-28780921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Fax: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 w:rsidRPr="00D33DD1">
        <w:rPr>
          <w:rFonts w:ascii="Arial" w:eastAsia="SimSun" w:hAnsi="Arial" w:cs="Arial" w:hint="eastAsia"/>
          <w:color w:val="000000"/>
          <w:kern w:val="0"/>
          <w:sz w:val="24"/>
          <w:szCs w:val="24"/>
        </w:rPr>
        <w:t>+86-757-28780939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Email: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ab/>
        <w:t>275800307@qq.com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Pr="00C80006" w:rsidRDefault="00B619A3" w:rsidP="00B619A3">
      <w:pPr>
        <w:widowControl/>
        <w:snapToGrid w:val="0"/>
        <w:rPr>
          <w:rFonts w:ascii="Arial" w:eastAsia="SimSun" w:hAnsi="Arial" w:cs="Arial"/>
          <w:b/>
          <w:color w:val="000000"/>
          <w:kern w:val="0"/>
          <w:sz w:val="24"/>
          <w:szCs w:val="24"/>
        </w:rPr>
      </w:pPr>
      <w:r w:rsidRPr="00C80006">
        <w:rPr>
          <w:rFonts w:ascii="Arial" w:eastAsia="SimSun" w:hAnsi="Arial" w:cs="Arial" w:hint="eastAsia"/>
          <w:b/>
          <w:color w:val="000000"/>
          <w:kern w:val="0"/>
          <w:sz w:val="24"/>
          <w:szCs w:val="24"/>
        </w:rPr>
        <w:t>X</w:t>
      </w:r>
      <w:r w:rsidRPr="00C80006">
        <w:rPr>
          <w:rFonts w:ascii="Arial" w:eastAsia="SimSun" w:hAnsi="Arial" w:cs="Arial"/>
          <w:b/>
          <w:color w:val="000000"/>
          <w:kern w:val="0"/>
          <w:sz w:val="24"/>
          <w:szCs w:val="24"/>
        </w:rPr>
        <w:t>II. Jury and Race Officials</w:t>
      </w:r>
    </w:p>
    <w:p w:rsidR="00B619A3" w:rsidRPr="00A50BE2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Jury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, Technical Delegate, Chief Official, Assist Chief Officials are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 xml:space="preserve"> appointed by the ADBF, 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the name list of Race Officials shall be approved by the ADBF Executive Committee, from the application from ADBF Member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s</w:t>
      </w:r>
      <w:r>
        <w:rPr>
          <w:rFonts w:ascii="Arial" w:eastAsia="SimSun" w:hAnsi="Arial" w:cs="Arial"/>
          <w:color w:val="000000"/>
          <w:kern w:val="0"/>
          <w:sz w:val="24"/>
          <w:szCs w:val="24"/>
        </w:rPr>
        <w:t>. Each member can propose 1 race official</w:t>
      </w: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.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Local race officials shall be nominated by the hosting Association / Federation.</w:t>
      </w:r>
    </w:p>
    <w:p w:rsidR="00B619A3" w:rsidRPr="00A50BE2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  <w:r w:rsidRPr="00C80006">
        <w:rPr>
          <w:rFonts w:ascii="Arial" w:eastAsia="SimSun" w:hAnsi="Arial" w:cs="Arial" w:hint="eastAsia"/>
          <w:b/>
          <w:color w:val="000000"/>
          <w:kern w:val="0"/>
          <w:sz w:val="24"/>
          <w:szCs w:val="24"/>
        </w:rPr>
        <w:t>XIII.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 </w:t>
      </w:r>
      <w:r w:rsidRPr="00A50BE2">
        <w:rPr>
          <w:rFonts w:ascii="Arial" w:eastAsia="SimSun" w:hAnsi="Arial" w:cs="Arial" w:hint="eastAsia"/>
          <w:color w:val="000000"/>
          <w:kern w:val="0"/>
          <w:sz w:val="24"/>
          <w:szCs w:val="24"/>
        </w:rPr>
        <w:t xml:space="preserve">Matters not </w:t>
      </w:r>
      <w:r>
        <w:rPr>
          <w:rFonts w:ascii="Arial" w:eastAsia="SimSun" w:hAnsi="Arial" w:cs="Arial" w:hint="eastAsia"/>
          <w:color w:val="000000"/>
          <w:kern w:val="0"/>
          <w:sz w:val="24"/>
          <w:szCs w:val="24"/>
        </w:rPr>
        <w:t>will be notified otherwise, the ADBF reserves all rights regarding the interpretation of this information bulletin.</w:t>
      </w: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Pr="00A50BE2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B619A3" w:rsidRPr="00A50BE2" w:rsidRDefault="00B619A3" w:rsidP="00B619A3">
      <w:pPr>
        <w:widowControl/>
        <w:snapToGrid w:val="0"/>
        <w:rPr>
          <w:rFonts w:ascii="Arial" w:eastAsia="SimSun" w:hAnsi="Arial" w:cs="Arial"/>
          <w:color w:val="000000"/>
          <w:kern w:val="0"/>
          <w:sz w:val="24"/>
          <w:szCs w:val="24"/>
        </w:rPr>
      </w:pPr>
    </w:p>
    <w:p w:rsidR="00CA501A" w:rsidRPr="00B619A3" w:rsidRDefault="00B619A3" w:rsidP="00B619A3">
      <w:pPr>
        <w:widowControl/>
        <w:snapToGrid w:val="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DD5D7A">
        <w:rPr>
          <w:rFonts w:ascii="Arial" w:eastAsia="SimSun" w:hAnsi="Arial" w:cs="Arial"/>
          <w:color w:val="000000"/>
          <w:kern w:val="0"/>
          <w:sz w:val="24"/>
          <w:szCs w:val="24"/>
        </w:rPr>
        <w:t>ADBF Secretariat</w:t>
      </w:r>
    </w:p>
    <w:sectPr w:rsidR="00CA501A" w:rsidRPr="00B619A3" w:rsidSect="00B619A3">
      <w:pgSz w:w="11906" w:h="16838"/>
      <w:pgMar w:top="3402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1E" w:rsidRDefault="0065361E" w:rsidP="00CA501A">
      <w:r>
        <w:separator/>
      </w:r>
    </w:p>
  </w:endnote>
  <w:endnote w:type="continuationSeparator" w:id="0">
    <w:p w:rsidR="0065361E" w:rsidRDefault="0065361E" w:rsidP="00CA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1E" w:rsidRDefault="0065361E" w:rsidP="00CA501A">
      <w:r>
        <w:separator/>
      </w:r>
    </w:p>
  </w:footnote>
  <w:footnote w:type="continuationSeparator" w:id="0">
    <w:p w:rsidR="0065361E" w:rsidRDefault="0065361E" w:rsidP="00CA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BC"/>
    <w:rsid w:val="001961BC"/>
    <w:rsid w:val="003F42E3"/>
    <w:rsid w:val="00554350"/>
    <w:rsid w:val="0065361E"/>
    <w:rsid w:val="007540A6"/>
    <w:rsid w:val="008D22AB"/>
    <w:rsid w:val="009373F8"/>
    <w:rsid w:val="00980BB8"/>
    <w:rsid w:val="00A35420"/>
    <w:rsid w:val="00A9108A"/>
    <w:rsid w:val="00B619A3"/>
    <w:rsid w:val="00CA501A"/>
    <w:rsid w:val="00D461AA"/>
    <w:rsid w:val="00F20DC9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5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CA501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A5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CA501A"/>
    <w:rPr>
      <w:sz w:val="18"/>
      <w:szCs w:val="18"/>
    </w:rPr>
  </w:style>
  <w:style w:type="table" w:styleId="a7">
    <w:name w:val="Table Grid"/>
    <w:basedOn w:val="a1"/>
    <w:uiPriority w:val="59"/>
    <w:rsid w:val="00B61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5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CA501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A5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rsid w:val="00CA501A"/>
    <w:rPr>
      <w:sz w:val="18"/>
      <w:szCs w:val="18"/>
    </w:rPr>
  </w:style>
  <w:style w:type="table" w:styleId="a7">
    <w:name w:val="Table Grid"/>
    <w:basedOn w:val="a1"/>
    <w:uiPriority w:val="59"/>
    <w:rsid w:val="00B61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1436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IDBF</dc:creator>
  <cp:lastModifiedBy>Fujitsu</cp:lastModifiedBy>
  <cp:revision>2</cp:revision>
  <cp:lastPrinted>2015-07-10T12:11:00Z</cp:lastPrinted>
  <dcterms:created xsi:type="dcterms:W3CDTF">2015-08-21T08:23:00Z</dcterms:created>
  <dcterms:modified xsi:type="dcterms:W3CDTF">2015-08-21T08:23:00Z</dcterms:modified>
</cp:coreProperties>
</file>